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01DD8" w14:textId="7280B5C2" w:rsidR="00394B37" w:rsidRPr="00C41817" w:rsidRDefault="00394B37" w:rsidP="002B5843">
      <w:pPr>
        <w:widowControl w:val="0"/>
        <w:textAlignment w:val="baseline"/>
        <w:rPr>
          <w:b/>
          <w:bCs/>
          <w:szCs w:val="24"/>
        </w:rPr>
      </w:pPr>
      <w:r w:rsidRPr="00C41817">
        <w:rPr>
          <w:b/>
          <w:bCs/>
          <w:szCs w:val="24"/>
        </w:rPr>
        <w:t>Children’s Hospital Colorado</w:t>
      </w:r>
    </w:p>
    <w:p w14:paraId="59D5CFB1" w14:textId="3FE693DA" w:rsidR="00394B37" w:rsidRPr="00FF5A38" w:rsidRDefault="00394B37" w:rsidP="002B5843">
      <w:pPr>
        <w:widowControl w:val="0"/>
        <w:rPr>
          <w:b/>
          <w:szCs w:val="24"/>
        </w:rPr>
      </w:pPr>
      <w:r w:rsidRPr="00FF5A38">
        <w:rPr>
          <w:b/>
          <w:szCs w:val="24"/>
        </w:rPr>
        <w:t>Position Description</w:t>
      </w:r>
    </w:p>
    <w:p w14:paraId="7A8DAC8A" w14:textId="62520181" w:rsidR="00394B37" w:rsidRDefault="00394B37" w:rsidP="002B5843">
      <w:pPr>
        <w:widowControl w:val="0"/>
        <w:rPr>
          <w:b/>
          <w:szCs w:val="24"/>
        </w:rPr>
      </w:pPr>
      <w:r w:rsidRPr="00FF5A38">
        <w:rPr>
          <w:b/>
          <w:szCs w:val="24"/>
        </w:rPr>
        <w:t xml:space="preserve">Chief </w:t>
      </w:r>
      <w:r w:rsidR="007E40A1">
        <w:rPr>
          <w:b/>
          <w:szCs w:val="24"/>
        </w:rPr>
        <w:t>Scientific Officer</w:t>
      </w:r>
      <w:r w:rsidR="009922BD">
        <w:rPr>
          <w:b/>
          <w:szCs w:val="24"/>
        </w:rPr>
        <w:t xml:space="preserve"> (CHRE)</w:t>
      </w:r>
    </w:p>
    <w:p w14:paraId="3C1682FB" w14:textId="7DDF3A20" w:rsidR="00C41817" w:rsidRDefault="00C41817" w:rsidP="009922BD">
      <w:pPr>
        <w:widowControl w:val="0"/>
        <w:rPr>
          <w:b/>
          <w:szCs w:val="24"/>
        </w:rPr>
      </w:pPr>
    </w:p>
    <w:p w14:paraId="65F50367" w14:textId="77777777" w:rsidR="009922BD" w:rsidRPr="009922BD" w:rsidRDefault="009922BD" w:rsidP="009922BD">
      <w:pPr>
        <w:widowControl w:val="0"/>
        <w:tabs>
          <w:tab w:val="left" w:pos="5040"/>
        </w:tabs>
        <w:rPr>
          <w:color w:val="000000"/>
          <w:szCs w:val="24"/>
        </w:rPr>
      </w:pPr>
      <w:r w:rsidRPr="009922BD">
        <w:rPr>
          <w:color w:val="000000"/>
          <w:szCs w:val="24"/>
        </w:rPr>
        <w:t>The Chief Scientific Officer, Child Health Research Enterprise (CHRE) will build and coordinate child health research across the CU Anschutz Medical Campus and CHCO.  He/she will be responsible for overseeing all basic, translational, clinical and population child health research activities on the Anschutz Medical Campus.  The successful placement will develop strategies for faculty recruitment, utilization of space and core facilities, and enhancement of research infrastructure.  He/she will ensure compliance with federal and state regulatory requirements.  The Chief Scientific Officer, CHRE will participate in executive leadership for CHCO and the CU School of Medicine.</w:t>
      </w:r>
    </w:p>
    <w:p w14:paraId="039068E1" w14:textId="77777777" w:rsidR="009922BD" w:rsidRPr="009922BD" w:rsidRDefault="009922BD" w:rsidP="009922BD">
      <w:pPr>
        <w:widowControl w:val="0"/>
        <w:tabs>
          <w:tab w:val="left" w:pos="5040"/>
        </w:tabs>
        <w:rPr>
          <w:color w:val="000000"/>
          <w:szCs w:val="24"/>
        </w:rPr>
      </w:pPr>
    </w:p>
    <w:p w14:paraId="561426C6" w14:textId="77777777" w:rsidR="009922BD" w:rsidRPr="009922BD" w:rsidRDefault="009922BD" w:rsidP="009922BD">
      <w:pPr>
        <w:widowControl w:val="0"/>
        <w:tabs>
          <w:tab w:val="left" w:pos="5040"/>
        </w:tabs>
        <w:rPr>
          <w:color w:val="000000"/>
          <w:szCs w:val="24"/>
        </w:rPr>
      </w:pPr>
      <w:r w:rsidRPr="009922BD">
        <w:rPr>
          <w:color w:val="000000"/>
          <w:szCs w:val="24"/>
        </w:rPr>
        <w:t>Key Responsibilities:</w:t>
      </w:r>
    </w:p>
    <w:p w14:paraId="5E206C1E" w14:textId="77777777" w:rsidR="009922BD" w:rsidRPr="009922BD" w:rsidRDefault="009922BD" w:rsidP="009922BD">
      <w:pPr>
        <w:widowControl w:val="0"/>
        <w:tabs>
          <w:tab w:val="left" w:pos="5040"/>
        </w:tabs>
        <w:rPr>
          <w:color w:val="000000"/>
          <w:szCs w:val="24"/>
        </w:rPr>
      </w:pPr>
    </w:p>
    <w:p w14:paraId="1CE0B436"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 xml:space="preserve">Establishes close working relationships with key research partners, including Department Chairs, Center Directors, respective administrative offices, Vice Chancellor of Research, the </w:t>
      </w:r>
      <w:proofErr w:type="spellStart"/>
      <w:r w:rsidRPr="009922BD">
        <w:rPr>
          <w:rFonts w:eastAsia="Calibri"/>
          <w:szCs w:val="24"/>
        </w:rPr>
        <w:t>UCHealth</w:t>
      </w:r>
      <w:proofErr w:type="spellEnd"/>
      <w:r w:rsidRPr="009922BD">
        <w:rPr>
          <w:rFonts w:eastAsia="Calibri"/>
          <w:szCs w:val="24"/>
        </w:rPr>
        <w:t xml:space="preserve"> Chief Clinical Research Officer, as well as potential funders, sponsors, and donors, and especially, investigators.</w:t>
      </w:r>
    </w:p>
    <w:p w14:paraId="736E3203"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Communicates implications and merits of analysis, procedures, strategic initiatives, achieving consensus in sensitive, conflicting situations.</w:t>
      </w:r>
    </w:p>
    <w:p w14:paraId="65819858"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Manages the budget for the CHRE including funds for recruiting, internal grants, investments in and management of clinical research infrastructure.</w:t>
      </w:r>
    </w:p>
    <w:p w14:paraId="37BE6087"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Oversees and manages space, core research facilities and programs for child health research.  Leads the strategic investment of research operations funding and space planning for child health research, working with the School of Medicine to ensure needed support of research cores and research space.  Establishes a highly coordinated, carefully prioritized, and transparent process for space and resource allocation.</w:t>
      </w:r>
    </w:p>
    <w:p w14:paraId="1D89FEDA"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Decides policy and functional goals, provides input on overall objectives and long-range organizational goals.</w:t>
      </w:r>
    </w:p>
    <w:p w14:paraId="5202A293"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In partnership with Department Chairs, Center Directors, research leaders and campus stakeholders, defines the vision and strategic and operational priorities for child health research, makes decisions based on these interactions and sets direction for multiple departments, advocating for the interests of the entire child health research community.</w:t>
      </w:r>
    </w:p>
    <w:p w14:paraId="4A23AFC7"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Further establishes a culture of research among all CHCO and CU School of Medicine team members.  Oversees and fosters robust communication with the child health and campus investigator community to facilitate access to resources and services, including through information services support.</w:t>
      </w:r>
    </w:p>
    <w:p w14:paraId="561B3EFB"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Promotes equity, diversity and inclusion among research staff and faculty members.</w:t>
      </w:r>
    </w:p>
    <w:p w14:paraId="6E4C0D48"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Fosters a collaborative relationship with community leaders and organizations about the Child Health Research Enterprise.</w:t>
      </w:r>
    </w:p>
    <w:p w14:paraId="76A664C9"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 xml:space="preserve">Partners closely with CHCO, Department Chairs and the CU School of Medicine to retain and recruit outstanding investigators into the Child Health Research Enterprise.  Collaborates with Office of the Dean to coordinate research opportunities for future investigators, including transdisciplinary and cross campus.  Ensures coordination of activities for postdoctoral fellows, mentoring opportunities for junior faculty and </w:t>
      </w:r>
      <w:r w:rsidRPr="009922BD">
        <w:rPr>
          <w:rFonts w:eastAsia="Calibri"/>
          <w:szCs w:val="24"/>
        </w:rPr>
        <w:lastRenderedPageBreak/>
        <w:t>development of other academic research transitional opportunities.</w:t>
      </w:r>
    </w:p>
    <w:p w14:paraId="687566EE"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Partners closely with research administration, research finance and the CU Office of Grants and Contracts to deliver exemplary and compliant administrative and grant support services to the child health research community.  Organizes and prioritizes key shared services and determines which resources should be acquired and managed centrally as a child health service.</w:t>
      </w:r>
    </w:p>
    <w:p w14:paraId="7AFAB8A9"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Proactively facilitates open and collaborative communication among and between clinicians, scientists, and hospital leadership, including through the development of forums, speakers, conferences.</w:t>
      </w:r>
    </w:p>
    <w:p w14:paraId="7F8B236D"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Actively promotes an increase in high impact clinical trials and the accrual of patients into trials across the CHCO system.  Oversees implementation and use of the clinical trials management system to harmonize child health research with other campus entities, ensuring compliance and consistency among all stakeholders.</w:t>
      </w:r>
    </w:p>
    <w:p w14:paraId="17DB0C81"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Plays a central role in fundraising for research.  Investigates and seeks funding in collaboration with Foundation leadership.</w:t>
      </w:r>
    </w:p>
    <w:p w14:paraId="497B66BD"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Incorporates CHCO and CU Missions, Values, Behavioral Standards and Patient Rights and Responsibilities in all interactions with patients, families, visitors, and other hospital staff.</w:t>
      </w:r>
    </w:p>
    <w:p w14:paraId="1E212B24" w14:textId="77777777" w:rsidR="009922BD" w:rsidRPr="009922BD" w:rsidRDefault="009922BD" w:rsidP="009922BD">
      <w:pPr>
        <w:widowControl w:val="0"/>
        <w:numPr>
          <w:ilvl w:val="0"/>
          <w:numId w:val="49"/>
        </w:numPr>
        <w:jc w:val="left"/>
        <w:rPr>
          <w:rFonts w:eastAsia="Calibri"/>
          <w:szCs w:val="24"/>
        </w:rPr>
      </w:pPr>
      <w:r w:rsidRPr="009922BD">
        <w:rPr>
          <w:rFonts w:eastAsia="Calibri"/>
          <w:szCs w:val="24"/>
        </w:rPr>
        <w:t>Monitors the professional performance of all individuals involved in the Child Health Research Enterprise.</w:t>
      </w:r>
    </w:p>
    <w:p w14:paraId="7980CCAE" w14:textId="77777777" w:rsidR="009922BD" w:rsidRPr="009922BD" w:rsidRDefault="009922BD" w:rsidP="009922BD">
      <w:pPr>
        <w:widowControl w:val="0"/>
        <w:ind w:left="720"/>
        <w:rPr>
          <w:rFonts w:eastAsia="Calibri"/>
          <w:szCs w:val="24"/>
        </w:rPr>
      </w:pPr>
    </w:p>
    <w:p w14:paraId="5D392FC9" w14:textId="77777777" w:rsidR="009922BD" w:rsidRPr="009922BD" w:rsidRDefault="009922BD" w:rsidP="009922BD">
      <w:pPr>
        <w:widowControl w:val="0"/>
        <w:rPr>
          <w:rFonts w:eastAsia="Calibri"/>
          <w:szCs w:val="24"/>
        </w:rPr>
      </w:pPr>
      <w:r w:rsidRPr="009922BD">
        <w:rPr>
          <w:rFonts w:eastAsia="Calibri"/>
          <w:szCs w:val="24"/>
        </w:rPr>
        <w:t>Desired Outcomes</w:t>
      </w:r>
    </w:p>
    <w:p w14:paraId="75EB2688" w14:textId="77777777" w:rsidR="009922BD" w:rsidRPr="009922BD" w:rsidRDefault="009922BD" w:rsidP="009922BD">
      <w:pPr>
        <w:widowControl w:val="0"/>
        <w:numPr>
          <w:ilvl w:val="0"/>
          <w:numId w:val="50"/>
        </w:numPr>
        <w:jc w:val="left"/>
        <w:rPr>
          <w:rFonts w:eastAsia="Calibri"/>
          <w:szCs w:val="24"/>
        </w:rPr>
      </w:pPr>
      <w:r w:rsidRPr="009922BD">
        <w:rPr>
          <w:rFonts w:eastAsia="Calibri"/>
          <w:szCs w:val="24"/>
        </w:rPr>
        <w:t>Develop structure and establish a path and timeline to fully integrate research faculty and staff into the CHRE.</w:t>
      </w:r>
    </w:p>
    <w:p w14:paraId="59321A8D" w14:textId="77777777" w:rsidR="009922BD" w:rsidRPr="009922BD" w:rsidRDefault="009922BD" w:rsidP="009922BD">
      <w:pPr>
        <w:widowControl w:val="0"/>
        <w:numPr>
          <w:ilvl w:val="0"/>
          <w:numId w:val="50"/>
        </w:numPr>
        <w:jc w:val="left"/>
        <w:rPr>
          <w:rFonts w:eastAsia="Calibri"/>
          <w:szCs w:val="24"/>
        </w:rPr>
      </w:pPr>
      <w:r w:rsidRPr="009922BD">
        <w:rPr>
          <w:rFonts w:eastAsia="Calibri"/>
          <w:szCs w:val="24"/>
        </w:rPr>
        <w:t>Enhance and refine existing strategic plan for annual cycles and investment plans and budgets.</w:t>
      </w:r>
    </w:p>
    <w:p w14:paraId="723189D5" w14:textId="77777777" w:rsidR="009922BD" w:rsidRPr="009922BD" w:rsidRDefault="009922BD" w:rsidP="009922BD">
      <w:pPr>
        <w:widowControl w:val="0"/>
        <w:numPr>
          <w:ilvl w:val="0"/>
          <w:numId w:val="50"/>
        </w:numPr>
        <w:jc w:val="left"/>
        <w:rPr>
          <w:rFonts w:eastAsia="Calibri"/>
          <w:szCs w:val="24"/>
        </w:rPr>
      </w:pPr>
      <w:r w:rsidRPr="009922BD">
        <w:rPr>
          <w:rFonts w:eastAsia="Calibri"/>
          <w:szCs w:val="24"/>
        </w:rPr>
        <w:t>Centralize, develop, and coordinate with other entities (e.g. CCTSI and multiple University Centers) an efficient and effective infrastructure (e.g., compliance, contracting, grants management, grant writers, clinical trials infrastructure, cores, data analytics, database management, bioinformatics, streamlined IRB) to support the CHRE.</w:t>
      </w:r>
    </w:p>
    <w:p w14:paraId="71819ED2" w14:textId="77777777" w:rsidR="009922BD" w:rsidRPr="009922BD" w:rsidRDefault="009922BD" w:rsidP="009922BD">
      <w:pPr>
        <w:widowControl w:val="0"/>
        <w:numPr>
          <w:ilvl w:val="0"/>
          <w:numId w:val="50"/>
        </w:numPr>
        <w:jc w:val="left"/>
        <w:rPr>
          <w:rFonts w:eastAsia="Calibri"/>
          <w:szCs w:val="24"/>
        </w:rPr>
      </w:pPr>
      <w:r w:rsidRPr="009922BD">
        <w:rPr>
          <w:rFonts w:eastAsia="Calibri"/>
          <w:szCs w:val="24"/>
        </w:rPr>
        <w:t>Evaluate plans for additional research space.</w:t>
      </w:r>
    </w:p>
    <w:p w14:paraId="14B6D49B" w14:textId="77777777" w:rsidR="009922BD" w:rsidRPr="009922BD" w:rsidRDefault="009922BD" w:rsidP="009922BD">
      <w:pPr>
        <w:widowControl w:val="0"/>
        <w:numPr>
          <w:ilvl w:val="0"/>
          <w:numId w:val="50"/>
        </w:numPr>
        <w:jc w:val="left"/>
        <w:rPr>
          <w:rFonts w:eastAsia="Calibri"/>
          <w:szCs w:val="24"/>
        </w:rPr>
      </w:pPr>
      <w:r w:rsidRPr="009922BD">
        <w:rPr>
          <w:rFonts w:eastAsia="Calibri"/>
          <w:szCs w:val="24"/>
        </w:rPr>
        <w:t>Identify areas for targeted faculty recruitment; develop an innovative and creative environment to retain and develop existing faculty.</w:t>
      </w:r>
    </w:p>
    <w:p w14:paraId="4506EA97" w14:textId="77777777" w:rsidR="009922BD" w:rsidRPr="009922BD" w:rsidRDefault="009922BD" w:rsidP="009922BD">
      <w:pPr>
        <w:widowControl w:val="0"/>
        <w:numPr>
          <w:ilvl w:val="0"/>
          <w:numId w:val="50"/>
        </w:numPr>
        <w:jc w:val="left"/>
        <w:rPr>
          <w:rFonts w:eastAsia="Calibri"/>
          <w:szCs w:val="24"/>
        </w:rPr>
      </w:pPr>
      <w:r w:rsidRPr="009922BD">
        <w:rPr>
          <w:rFonts w:eastAsia="Calibri"/>
          <w:szCs w:val="24"/>
        </w:rPr>
        <w:t>Grow the sponsored research portfolio and communicate accomplishments and impact to all stakeholders.</w:t>
      </w:r>
    </w:p>
    <w:p w14:paraId="264D4D73" w14:textId="4AD5F2B6" w:rsidR="002B5843" w:rsidRPr="002B5843" w:rsidRDefault="009922BD" w:rsidP="002B5843">
      <w:pPr>
        <w:widowControl w:val="0"/>
        <w:numPr>
          <w:ilvl w:val="0"/>
          <w:numId w:val="50"/>
        </w:numPr>
        <w:jc w:val="left"/>
        <w:rPr>
          <w:b/>
          <w:szCs w:val="24"/>
        </w:rPr>
        <w:sectPr w:rsidR="002B5843" w:rsidRPr="002B5843" w:rsidSect="00D45246">
          <w:footerReference w:type="default" r:id="rId8"/>
          <w:pgSz w:w="12240" w:h="15840"/>
          <w:pgMar w:top="1440" w:right="1440" w:bottom="1440" w:left="1440" w:header="720" w:footer="720" w:gutter="0"/>
          <w:cols w:space="720"/>
          <w:titlePg/>
          <w:docGrid w:linePitch="360"/>
        </w:sectPr>
      </w:pPr>
      <w:r w:rsidRPr="009922BD">
        <w:rPr>
          <w:rFonts w:eastAsia="Calibri"/>
          <w:szCs w:val="24"/>
        </w:rPr>
        <w:t>Partner with Children’s Hospital Colorado’s Foundation and CU Anschutz Development Office to raise philanthropic support for the child health research mission</w:t>
      </w:r>
      <w:r w:rsidR="002B5843">
        <w:rPr>
          <w:rFonts w:eastAsia="Calibri"/>
          <w:szCs w:val="24"/>
        </w:rPr>
        <w:t>.</w:t>
      </w:r>
    </w:p>
    <w:p w14:paraId="4EB7D0E2" w14:textId="77777777" w:rsidR="002B5843" w:rsidRPr="002B5843" w:rsidRDefault="002B5843" w:rsidP="002B5843">
      <w:pPr>
        <w:rPr>
          <w:szCs w:val="24"/>
        </w:rPr>
      </w:pPr>
    </w:p>
    <w:sectPr w:rsidR="002B5843" w:rsidRPr="002B5843" w:rsidSect="00D452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CCBF" w14:textId="77777777" w:rsidR="00194BA3" w:rsidRDefault="00194BA3" w:rsidP="00921EB6">
      <w:r>
        <w:separator/>
      </w:r>
    </w:p>
  </w:endnote>
  <w:endnote w:type="continuationSeparator" w:id="0">
    <w:p w14:paraId="7E8E8ADA" w14:textId="77777777" w:rsidR="00194BA3" w:rsidRDefault="00194BA3" w:rsidP="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8E9E" w14:textId="495DD349" w:rsidR="00A822B4" w:rsidRPr="00015BFF" w:rsidRDefault="00015BFF" w:rsidP="00015BFF">
    <w:pPr>
      <w:pStyle w:val="Footer"/>
      <w:rPr>
        <w:i/>
        <w:iCs/>
        <w:noProof/>
        <w:sz w:val="16"/>
        <w:szCs w:val="16"/>
      </w:rPr>
    </w:pPr>
    <w:r>
      <w:rPr>
        <w:i/>
        <w:iCs/>
        <w:noProof/>
        <w:sz w:val="16"/>
        <w:szCs w:val="16"/>
      </w:rPr>
      <w:tab/>
    </w:r>
    <w:r w:rsidRPr="00015BFF">
      <w:rPr>
        <w:i/>
        <w:iCs/>
        <w:noProof/>
        <w:sz w:val="16"/>
        <w:szCs w:val="16"/>
      </w:rPr>
      <w:t xml:space="preserve">Page </w:t>
    </w:r>
    <w:r w:rsidRPr="00015BFF">
      <w:rPr>
        <w:i/>
        <w:iCs/>
        <w:noProof/>
        <w:sz w:val="16"/>
        <w:szCs w:val="16"/>
      </w:rPr>
      <w:fldChar w:fldCharType="begin"/>
    </w:r>
    <w:r w:rsidRPr="00015BFF">
      <w:rPr>
        <w:i/>
        <w:iCs/>
        <w:noProof/>
        <w:sz w:val="16"/>
        <w:szCs w:val="16"/>
      </w:rPr>
      <w:instrText xml:space="preserve"> PAGE  \* Arabic  \* MERGEFORMAT </w:instrText>
    </w:r>
    <w:r w:rsidRPr="00015BFF">
      <w:rPr>
        <w:i/>
        <w:iCs/>
        <w:noProof/>
        <w:sz w:val="16"/>
        <w:szCs w:val="16"/>
      </w:rPr>
      <w:fldChar w:fldCharType="separate"/>
    </w:r>
    <w:r w:rsidRPr="00015BFF">
      <w:rPr>
        <w:i/>
        <w:iCs/>
        <w:noProof/>
        <w:sz w:val="16"/>
        <w:szCs w:val="16"/>
      </w:rPr>
      <w:t>1</w:t>
    </w:r>
    <w:r w:rsidRPr="00015BFF">
      <w:rPr>
        <w:i/>
        <w:iCs/>
        <w:noProof/>
        <w:sz w:val="16"/>
        <w:szCs w:val="16"/>
      </w:rPr>
      <w:fldChar w:fldCharType="end"/>
    </w:r>
    <w:r w:rsidRPr="00015BFF">
      <w:rPr>
        <w:i/>
        <w:iCs/>
        <w:noProof/>
        <w:sz w:val="16"/>
        <w:szCs w:val="16"/>
      </w:rPr>
      <w:t xml:space="preserve"> of </w:t>
    </w:r>
    <w:r w:rsidRPr="00015BFF">
      <w:rPr>
        <w:i/>
        <w:iCs/>
        <w:noProof/>
        <w:sz w:val="16"/>
        <w:szCs w:val="16"/>
      </w:rPr>
      <w:fldChar w:fldCharType="begin"/>
    </w:r>
    <w:r w:rsidRPr="00015BFF">
      <w:rPr>
        <w:i/>
        <w:iCs/>
        <w:noProof/>
        <w:sz w:val="16"/>
        <w:szCs w:val="16"/>
      </w:rPr>
      <w:instrText xml:space="preserve"> NUMPAGES  \* Arabic  \* MERGEFORMAT </w:instrText>
    </w:r>
    <w:r w:rsidRPr="00015BFF">
      <w:rPr>
        <w:i/>
        <w:iCs/>
        <w:noProof/>
        <w:sz w:val="16"/>
        <w:szCs w:val="16"/>
      </w:rPr>
      <w:fldChar w:fldCharType="separate"/>
    </w:r>
    <w:r w:rsidRPr="00015BFF">
      <w:rPr>
        <w:i/>
        <w:iCs/>
        <w:noProof/>
        <w:sz w:val="16"/>
        <w:szCs w:val="16"/>
      </w:rPr>
      <w:t>2</w:t>
    </w:r>
    <w:r w:rsidRPr="00015BFF">
      <w:rPr>
        <w:i/>
        <w:iCs/>
        <w:noProof/>
        <w:sz w:val="16"/>
        <w:szCs w:val="16"/>
      </w:rPr>
      <w:fldChar w:fldCharType="end"/>
    </w:r>
  </w:p>
  <w:p w14:paraId="0D9008DC" w14:textId="25908A89" w:rsidR="006D24B0" w:rsidRDefault="006D24B0" w:rsidP="006D24B0">
    <w:pPr>
      <w:pStyle w:val="Footer"/>
      <w:spacing w:line="200" w:lineRule="exact"/>
      <w:jc w:val="lef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C3E8" w14:textId="77777777" w:rsidR="00194BA3" w:rsidRDefault="00194BA3" w:rsidP="00921EB6">
      <w:r>
        <w:separator/>
      </w:r>
    </w:p>
  </w:footnote>
  <w:footnote w:type="continuationSeparator" w:id="0">
    <w:p w14:paraId="44E90696" w14:textId="77777777" w:rsidR="00194BA3" w:rsidRDefault="00194BA3" w:rsidP="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B5F"/>
    <w:multiLevelType w:val="hybridMultilevel"/>
    <w:tmpl w:val="9236A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B6C1F"/>
    <w:multiLevelType w:val="hybridMultilevel"/>
    <w:tmpl w:val="5134A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63AE3"/>
    <w:multiLevelType w:val="hybridMultilevel"/>
    <w:tmpl w:val="8E9A2782"/>
    <w:name w:val="DocXtoolsCompanion_12"/>
    <w:lvl w:ilvl="0" w:tplc="64EAD224">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B014913"/>
    <w:multiLevelType w:val="hybridMultilevel"/>
    <w:tmpl w:val="3DE4A6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37A1D"/>
    <w:multiLevelType w:val="multilevel"/>
    <w:tmpl w:val="B650B37A"/>
    <w:lvl w:ilvl="0">
      <w:start w:val="1"/>
      <w:numFmt w:val="decimal"/>
      <w:lvlText w:val="9.%1"/>
      <w:lvlJc w:val="left"/>
      <w:pPr>
        <w:ind w:left="611" w:hanging="360"/>
      </w:pPr>
      <w:rPr>
        <w:rFonts w:hint="default"/>
      </w:rPr>
    </w:lvl>
    <w:lvl w:ilvl="1">
      <w:start w:val="1"/>
      <w:numFmt w:val="lowerLetter"/>
      <w:lvlText w:val="%2."/>
      <w:lvlJc w:val="left"/>
      <w:pPr>
        <w:ind w:left="1331" w:hanging="360"/>
      </w:pPr>
      <w:rPr>
        <w:rFonts w:hint="default"/>
      </w:rPr>
    </w:lvl>
    <w:lvl w:ilvl="2">
      <w:start w:val="1"/>
      <w:numFmt w:val="lowerRoman"/>
      <w:lvlText w:val="%3."/>
      <w:lvlJc w:val="right"/>
      <w:pPr>
        <w:ind w:left="2051" w:hanging="180"/>
      </w:pPr>
      <w:rPr>
        <w:rFonts w:hint="default"/>
      </w:rPr>
    </w:lvl>
    <w:lvl w:ilvl="3">
      <w:start w:val="1"/>
      <w:numFmt w:val="decimal"/>
      <w:lvlText w:val="%4."/>
      <w:lvlJc w:val="left"/>
      <w:pPr>
        <w:ind w:left="2771" w:hanging="360"/>
      </w:pPr>
      <w:rPr>
        <w:rFonts w:hint="default"/>
      </w:rPr>
    </w:lvl>
    <w:lvl w:ilvl="4">
      <w:start w:val="1"/>
      <w:numFmt w:val="lowerLetter"/>
      <w:lvlText w:val="%5."/>
      <w:lvlJc w:val="left"/>
      <w:pPr>
        <w:ind w:left="3491" w:hanging="360"/>
      </w:pPr>
      <w:rPr>
        <w:rFonts w:hint="default"/>
      </w:rPr>
    </w:lvl>
    <w:lvl w:ilvl="5">
      <w:start w:val="1"/>
      <w:numFmt w:val="lowerRoman"/>
      <w:lvlText w:val="%6."/>
      <w:lvlJc w:val="right"/>
      <w:pPr>
        <w:ind w:left="4211" w:hanging="180"/>
      </w:pPr>
      <w:rPr>
        <w:rFonts w:hint="default"/>
      </w:rPr>
    </w:lvl>
    <w:lvl w:ilvl="6">
      <w:start w:val="1"/>
      <w:numFmt w:val="decimal"/>
      <w:lvlText w:val="%7."/>
      <w:lvlJc w:val="left"/>
      <w:pPr>
        <w:ind w:left="4931" w:hanging="360"/>
      </w:pPr>
      <w:rPr>
        <w:rFonts w:hint="default"/>
      </w:rPr>
    </w:lvl>
    <w:lvl w:ilvl="7">
      <w:start w:val="1"/>
      <w:numFmt w:val="lowerLetter"/>
      <w:lvlText w:val="%8."/>
      <w:lvlJc w:val="left"/>
      <w:pPr>
        <w:ind w:left="5651" w:hanging="360"/>
      </w:pPr>
      <w:rPr>
        <w:rFonts w:hint="default"/>
      </w:rPr>
    </w:lvl>
    <w:lvl w:ilvl="8">
      <w:start w:val="1"/>
      <w:numFmt w:val="lowerRoman"/>
      <w:lvlText w:val="%9."/>
      <w:lvlJc w:val="right"/>
      <w:pPr>
        <w:ind w:left="6371" w:hanging="180"/>
      </w:pPr>
      <w:rPr>
        <w:rFonts w:hint="default"/>
      </w:rPr>
    </w:lvl>
  </w:abstractNum>
  <w:abstractNum w:abstractNumId="5" w15:restartNumberingAfterBreak="0">
    <w:nsid w:val="0BFB5EB9"/>
    <w:multiLevelType w:val="hybridMultilevel"/>
    <w:tmpl w:val="E3E0945E"/>
    <w:lvl w:ilvl="0" w:tplc="6066C62C">
      <w:start w:val="1"/>
      <w:numFmt w:val="upperLetter"/>
      <w:lvlText w:val="%1."/>
      <w:lvlJc w:val="left"/>
      <w:pPr>
        <w:ind w:left="1170" w:hanging="360"/>
      </w:pPr>
      <w:rPr>
        <w:rFonts w:hint="default"/>
        <w:b w:val="0"/>
      </w:rPr>
    </w:lvl>
    <w:lvl w:ilvl="1" w:tplc="0409000F">
      <w:start w:val="1"/>
      <w:numFmt w:val="decimal"/>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D435EA"/>
    <w:multiLevelType w:val="hybridMultilevel"/>
    <w:tmpl w:val="A4FA9EDE"/>
    <w:lvl w:ilvl="0" w:tplc="AFBC6A40">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48F6C23"/>
    <w:multiLevelType w:val="multilevel"/>
    <w:tmpl w:val="93C2FBF6"/>
    <w:lvl w:ilvl="0">
      <w:start w:val="1"/>
      <w:numFmt w:val="decimal"/>
      <w:lvlText w:val="9.%1"/>
      <w:lvlJc w:val="left"/>
      <w:pPr>
        <w:ind w:left="2160" w:hanging="360"/>
      </w:pPr>
      <w:rPr>
        <w:rFonts w:ascii="Times New Roman" w:hAnsi="Times New Roman" w:cs="Times New Roman" w:hint="default"/>
        <w:b w:val="0"/>
        <w:bCs/>
        <w:sz w:val="24"/>
        <w:szCs w:val="24"/>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8" w15:restartNumberingAfterBreak="0">
    <w:nsid w:val="15021E94"/>
    <w:multiLevelType w:val="hybridMultilevel"/>
    <w:tmpl w:val="B2A28606"/>
    <w:lvl w:ilvl="0" w:tplc="04090015">
      <w:start w:val="1"/>
      <w:numFmt w:val="upperLetter"/>
      <w:lvlText w:val="%1."/>
      <w:lvlJc w:val="left"/>
      <w:pPr>
        <w:ind w:left="720" w:hanging="360"/>
      </w:pPr>
      <w:rPr>
        <w:rFonts w:hint="default"/>
      </w:rPr>
    </w:lvl>
    <w:lvl w:ilvl="1" w:tplc="17C68868">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A61AC"/>
    <w:multiLevelType w:val="hybridMultilevel"/>
    <w:tmpl w:val="BFB6537C"/>
    <w:lvl w:ilvl="0" w:tplc="9E0222A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9452B9"/>
    <w:multiLevelType w:val="hybridMultilevel"/>
    <w:tmpl w:val="91AC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35ADC"/>
    <w:multiLevelType w:val="hybridMultilevel"/>
    <w:tmpl w:val="AAEEF2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2585498"/>
    <w:multiLevelType w:val="hybridMultilevel"/>
    <w:tmpl w:val="224C3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450BF"/>
    <w:multiLevelType w:val="hybridMultilevel"/>
    <w:tmpl w:val="CE4270DE"/>
    <w:lvl w:ilvl="0" w:tplc="887C6EFC">
      <w:start w:val="1"/>
      <w:numFmt w:val="decimal"/>
      <w:lvlText w:val="6.%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2D5654D"/>
    <w:multiLevelType w:val="hybridMultilevel"/>
    <w:tmpl w:val="079AE4E6"/>
    <w:name w:val="DocXtoolsCompanion_12222"/>
    <w:lvl w:ilvl="0" w:tplc="6D9208EE">
      <w:start w:val="1"/>
      <w:numFmt w:val="lowerLetter"/>
      <w:lvlText w:val="(%1)"/>
      <w:lvlJc w:val="left"/>
      <w:pPr>
        <w:ind w:left="2160" w:hanging="360"/>
      </w:pPr>
      <w:rPr>
        <w:rFonts w:hint="default"/>
        <w:b w:val="0"/>
        <w:bCs w:val="0"/>
        <w:spacing w:val="0"/>
        <w:w w:val="100"/>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5523B1F"/>
    <w:multiLevelType w:val="hybridMultilevel"/>
    <w:tmpl w:val="2FDC8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70102"/>
    <w:multiLevelType w:val="multilevel"/>
    <w:tmpl w:val="01BE228E"/>
    <w:lvl w:ilvl="0">
      <w:start w:val="1"/>
      <w:numFmt w:val="decimal"/>
      <w:lvlText w:val="1.%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3C5256A0"/>
    <w:multiLevelType w:val="hybridMultilevel"/>
    <w:tmpl w:val="C478B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4F42686">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C3219"/>
    <w:multiLevelType w:val="hybridMultilevel"/>
    <w:tmpl w:val="5CC6A732"/>
    <w:lvl w:ilvl="0" w:tplc="9A00921E">
      <w:numFmt w:val="bullet"/>
      <w:lvlText w:val=""/>
      <w:lvlJc w:val="left"/>
      <w:pPr>
        <w:ind w:left="840" w:hanging="361"/>
      </w:pPr>
      <w:rPr>
        <w:rFonts w:ascii="Symbol" w:eastAsia="Symbol" w:hAnsi="Symbol" w:cs="Symbol" w:hint="default"/>
        <w:w w:val="100"/>
        <w:sz w:val="22"/>
        <w:szCs w:val="22"/>
      </w:rPr>
    </w:lvl>
    <w:lvl w:ilvl="1" w:tplc="1AB0282C">
      <w:numFmt w:val="bullet"/>
      <w:lvlText w:val="o"/>
      <w:lvlJc w:val="left"/>
      <w:pPr>
        <w:ind w:left="1562" w:hanging="361"/>
      </w:pPr>
      <w:rPr>
        <w:rFonts w:ascii="Courier New" w:eastAsia="Courier New" w:hAnsi="Courier New" w:cs="Courier New" w:hint="default"/>
        <w:w w:val="100"/>
        <w:sz w:val="22"/>
        <w:szCs w:val="22"/>
      </w:rPr>
    </w:lvl>
    <w:lvl w:ilvl="2" w:tplc="719E580C">
      <w:numFmt w:val="bullet"/>
      <w:lvlText w:val="•"/>
      <w:lvlJc w:val="left"/>
      <w:pPr>
        <w:ind w:left="2451" w:hanging="361"/>
      </w:pPr>
      <w:rPr>
        <w:rFonts w:hint="default"/>
      </w:rPr>
    </w:lvl>
    <w:lvl w:ilvl="3" w:tplc="174E7ABE">
      <w:numFmt w:val="bullet"/>
      <w:lvlText w:val="•"/>
      <w:lvlJc w:val="left"/>
      <w:pPr>
        <w:ind w:left="3342" w:hanging="361"/>
      </w:pPr>
      <w:rPr>
        <w:rFonts w:hint="default"/>
      </w:rPr>
    </w:lvl>
    <w:lvl w:ilvl="4" w:tplc="5D1A43EA">
      <w:numFmt w:val="bullet"/>
      <w:lvlText w:val="•"/>
      <w:lvlJc w:val="left"/>
      <w:pPr>
        <w:ind w:left="4233" w:hanging="361"/>
      </w:pPr>
      <w:rPr>
        <w:rFonts w:hint="default"/>
      </w:rPr>
    </w:lvl>
    <w:lvl w:ilvl="5" w:tplc="B7026D48">
      <w:numFmt w:val="bullet"/>
      <w:lvlText w:val="•"/>
      <w:lvlJc w:val="left"/>
      <w:pPr>
        <w:ind w:left="5124" w:hanging="361"/>
      </w:pPr>
      <w:rPr>
        <w:rFonts w:hint="default"/>
      </w:rPr>
    </w:lvl>
    <w:lvl w:ilvl="6" w:tplc="EE4C5E64">
      <w:numFmt w:val="bullet"/>
      <w:lvlText w:val="•"/>
      <w:lvlJc w:val="left"/>
      <w:pPr>
        <w:ind w:left="6015" w:hanging="361"/>
      </w:pPr>
      <w:rPr>
        <w:rFonts w:hint="default"/>
      </w:rPr>
    </w:lvl>
    <w:lvl w:ilvl="7" w:tplc="9C3C16B2">
      <w:numFmt w:val="bullet"/>
      <w:lvlText w:val="•"/>
      <w:lvlJc w:val="left"/>
      <w:pPr>
        <w:ind w:left="6906" w:hanging="361"/>
      </w:pPr>
      <w:rPr>
        <w:rFonts w:hint="default"/>
      </w:rPr>
    </w:lvl>
    <w:lvl w:ilvl="8" w:tplc="0494EEF4">
      <w:numFmt w:val="bullet"/>
      <w:lvlText w:val="•"/>
      <w:lvlJc w:val="left"/>
      <w:pPr>
        <w:ind w:left="7797" w:hanging="361"/>
      </w:pPr>
      <w:rPr>
        <w:rFonts w:hint="default"/>
      </w:rPr>
    </w:lvl>
  </w:abstractNum>
  <w:abstractNum w:abstractNumId="20" w15:restartNumberingAfterBreak="0">
    <w:nsid w:val="3F777822"/>
    <w:multiLevelType w:val="multilevel"/>
    <w:tmpl w:val="F280982A"/>
    <w:lvl w:ilvl="0">
      <w:start w:val="1"/>
      <w:numFmt w:val="decimal"/>
      <w:lvlText w:val="3.%1"/>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1" w15:restartNumberingAfterBreak="0">
    <w:nsid w:val="3F9440C8"/>
    <w:multiLevelType w:val="hybridMultilevel"/>
    <w:tmpl w:val="EC40D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EF7B87"/>
    <w:multiLevelType w:val="multilevel"/>
    <w:tmpl w:val="CB725BB4"/>
    <w:lvl w:ilvl="0">
      <w:start w:val="9"/>
      <w:numFmt w:val="decimal"/>
      <w:lvlText w:val="%1"/>
      <w:lvlJc w:val="left"/>
      <w:pPr>
        <w:ind w:left="360" w:hanging="360"/>
      </w:pPr>
      <w:rPr>
        <w:rFonts w:hint="default"/>
        <w:b/>
      </w:rPr>
    </w:lvl>
    <w:lvl w:ilvl="1">
      <w:start w:val="2"/>
      <w:numFmt w:val="decimal"/>
      <w:lvlText w:val="%1.%2"/>
      <w:lvlJc w:val="left"/>
      <w:pPr>
        <w:ind w:left="251" w:hanging="360"/>
      </w:pPr>
      <w:rPr>
        <w:rFonts w:hint="default"/>
        <w:b w:val="0"/>
      </w:rPr>
    </w:lvl>
    <w:lvl w:ilvl="2">
      <w:start w:val="1"/>
      <w:numFmt w:val="decimal"/>
      <w:lvlText w:val="%1.%2.%3"/>
      <w:lvlJc w:val="left"/>
      <w:pPr>
        <w:ind w:left="502" w:hanging="720"/>
      </w:pPr>
      <w:rPr>
        <w:rFonts w:hint="default"/>
        <w:b/>
      </w:rPr>
    </w:lvl>
    <w:lvl w:ilvl="3">
      <w:start w:val="1"/>
      <w:numFmt w:val="decimal"/>
      <w:lvlText w:val="%1.%2.%3.%4"/>
      <w:lvlJc w:val="left"/>
      <w:pPr>
        <w:ind w:left="393" w:hanging="720"/>
      </w:pPr>
      <w:rPr>
        <w:rFonts w:hint="default"/>
        <w:b/>
      </w:rPr>
    </w:lvl>
    <w:lvl w:ilvl="4">
      <w:start w:val="1"/>
      <w:numFmt w:val="decimal"/>
      <w:lvlText w:val="%1.%2.%3.%4.%5"/>
      <w:lvlJc w:val="left"/>
      <w:pPr>
        <w:ind w:left="644" w:hanging="1080"/>
      </w:pPr>
      <w:rPr>
        <w:rFonts w:hint="default"/>
        <w:b/>
      </w:rPr>
    </w:lvl>
    <w:lvl w:ilvl="5">
      <w:start w:val="1"/>
      <w:numFmt w:val="decimal"/>
      <w:lvlText w:val="%1.%2.%3.%4.%5.%6"/>
      <w:lvlJc w:val="left"/>
      <w:pPr>
        <w:ind w:left="535" w:hanging="1080"/>
      </w:pPr>
      <w:rPr>
        <w:rFonts w:hint="default"/>
        <w:b/>
      </w:rPr>
    </w:lvl>
    <w:lvl w:ilvl="6">
      <w:start w:val="1"/>
      <w:numFmt w:val="decimal"/>
      <w:lvlText w:val="%1.%2.%3.%4.%5.%6.%7"/>
      <w:lvlJc w:val="left"/>
      <w:pPr>
        <w:ind w:left="786" w:hanging="1440"/>
      </w:pPr>
      <w:rPr>
        <w:rFonts w:hint="default"/>
        <w:b/>
      </w:rPr>
    </w:lvl>
    <w:lvl w:ilvl="7">
      <w:start w:val="1"/>
      <w:numFmt w:val="decimal"/>
      <w:lvlText w:val="%1.%2.%3.%4.%5.%6.%7.%8"/>
      <w:lvlJc w:val="left"/>
      <w:pPr>
        <w:ind w:left="677" w:hanging="1440"/>
      </w:pPr>
      <w:rPr>
        <w:rFonts w:hint="default"/>
        <w:b/>
      </w:rPr>
    </w:lvl>
    <w:lvl w:ilvl="8">
      <w:start w:val="1"/>
      <w:numFmt w:val="decimal"/>
      <w:lvlText w:val="%1.%2.%3.%4.%5.%6.%7.%8.%9"/>
      <w:lvlJc w:val="left"/>
      <w:pPr>
        <w:ind w:left="928" w:hanging="1800"/>
      </w:pPr>
      <w:rPr>
        <w:rFonts w:hint="default"/>
        <w:b/>
      </w:rPr>
    </w:lvl>
  </w:abstractNum>
  <w:abstractNum w:abstractNumId="23" w15:restartNumberingAfterBreak="0">
    <w:nsid w:val="43FC59E0"/>
    <w:multiLevelType w:val="hybridMultilevel"/>
    <w:tmpl w:val="4628CB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6141E"/>
    <w:multiLevelType w:val="multilevel"/>
    <w:tmpl w:val="D9006310"/>
    <w:lvl w:ilvl="0">
      <w:start w:val="1"/>
      <w:numFmt w:val="decimal"/>
      <w:lvlText w:val="10.%1"/>
      <w:lvlJc w:val="left"/>
      <w:pPr>
        <w:ind w:left="611" w:hanging="360"/>
      </w:pPr>
      <w:rPr>
        <w:rFonts w:hint="default"/>
      </w:rPr>
    </w:lvl>
    <w:lvl w:ilvl="1">
      <w:start w:val="1"/>
      <w:numFmt w:val="lowerLetter"/>
      <w:lvlText w:val="%2."/>
      <w:lvlJc w:val="left"/>
      <w:pPr>
        <w:ind w:left="1331" w:hanging="360"/>
      </w:pPr>
      <w:rPr>
        <w:rFonts w:hint="default"/>
      </w:rPr>
    </w:lvl>
    <w:lvl w:ilvl="2">
      <w:start w:val="1"/>
      <w:numFmt w:val="decimal"/>
      <w:lvlText w:val="10.%3"/>
      <w:lvlJc w:val="left"/>
      <w:pPr>
        <w:ind w:left="2051" w:hanging="180"/>
      </w:pPr>
      <w:rPr>
        <w:rFonts w:hint="default"/>
        <w:b w:val="0"/>
        <w:bCs/>
      </w:rPr>
    </w:lvl>
    <w:lvl w:ilvl="3">
      <w:start w:val="1"/>
      <w:numFmt w:val="decimal"/>
      <w:lvlText w:val="%4."/>
      <w:lvlJc w:val="left"/>
      <w:pPr>
        <w:ind w:left="2771" w:hanging="360"/>
      </w:pPr>
      <w:rPr>
        <w:rFonts w:hint="default"/>
      </w:rPr>
    </w:lvl>
    <w:lvl w:ilvl="4">
      <w:start w:val="1"/>
      <w:numFmt w:val="lowerLetter"/>
      <w:lvlText w:val="%5."/>
      <w:lvlJc w:val="left"/>
      <w:pPr>
        <w:ind w:left="3491" w:hanging="360"/>
      </w:pPr>
      <w:rPr>
        <w:rFonts w:hint="default"/>
      </w:rPr>
    </w:lvl>
    <w:lvl w:ilvl="5">
      <w:start w:val="1"/>
      <w:numFmt w:val="lowerRoman"/>
      <w:lvlText w:val="%6."/>
      <w:lvlJc w:val="right"/>
      <w:pPr>
        <w:ind w:left="4211" w:hanging="180"/>
      </w:pPr>
      <w:rPr>
        <w:rFonts w:hint="default"/>
      </w:rPr>
    </w:lvl>
    <w:lvl w:ilvl="6">
      <w:start w:val="1"/>
      <w:numFmt w:val="decimal"/>
      <w:lvlText w:val="%7."/>
      <w:lvlJc w:val="left"/>
      <w:pPr>
        <w:ind w:left="4931" w:hanging="360"/>
      </w:pPr>
      <w:rPr>
        <w:rFonts w:hint="default"/>
      </w:rPr>
    </w:lvl>
    <w:lvl w:ilvl="7">
      <w:start w:val="1"/>
      <w:numFmt w:val="lowerLetter"/>
      <w:lvlText w:val="%8."/>
      <w:lvlJc w:val="left"/>
      <w:pPr>
        <w:ind w:left="5651" w:hanging="360"/>
      </w:pPr>
      <w:rPr>
        <w:rFonts w:hint="default"/>
      </w:rPr>
    </w:lvl>
    <w:lvl w:ilvl="8">
      <w:start w:val="1"/>
      <w:numFmt w:val="lowerRoman"/>
      <w:lvlText w:val="%9."/>
      <w:lvlJc w:val="right"/>
      <w:pPr>
        <w:ind w:left="6371" w:hanging="180"/>
      </w:pPr>
      <w:rPr>
        <w:rFonts w:hint="default"/>
      </w:rPr>
    </w:lvl>
  </w:abstractNum>
  <w:abstractNum w:abstractNumId="25" w15:restartNumberingAfterBreak="0">
    <w:nsid w:val="53727F36"/>
    <w:multiLevelType w:val="hybridMultilevel"/>
    <w:tmpl w:val="2AA44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D71F1D"/>
    <w:multiLevelType w:val="hybridMultilevel"/>
    <w:tmpl w:val="9522B81C"/>
    <w:name w:val="DocXtoolsCompanion_122222"/>
    <w:lvl w:ilvl="0" w:tplc="0248DF5A">
      <w:start w:val="1"/>
      <w:numFmt w:val="lowerLetter"/>
      <w:lvlText w:val="(%1)"/>
      <w:lvlJc w:val="left"/>
      <w:pPr>
        <w:ind w:left="3600" w:hanging="360"/>
      </w:pPr>
      <w:rPr>
        <w:rFonts w:ascii="Times New Roman" w:hAnsi="Times New Roman" w:cs="Times New Roman" w:hint="default"/>
        <w:b w:val="0"/>
        <w:spacing w:val="0"/>
        <w:w w:val="100"/>
        <w:sz w:val="24"/>
        <w:szCs w:val="24"/>
        <w:lang w:val="en-US" w:eastAsia="en-US" w:bidi="en-US"/>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4836B2B"/>
    <w:multiLevelType w:val="hybridMultilevel"/>
    <w:tmpl w:val="2FB45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C53ECA"/>
    <w:multiLevelType w:val="hybridMultilevel"/>
    <w:tmpl w:val="FF086DA4"/>
    <w:lvl w:ilvl="0" w:tplc="8824713E">
      <w:start w:val="1"/>
      <w:numFmt w:val="decimal"/>
      <w:lvlText w:val="5.%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C486DC2"/>
    <w:multiLevelType w:val="hybridMultilevel"/>
    <w:tmpl w:val="1AB036D8"/>
    <w:name w:val="DocXtoolsCompanion_1222"/>
    <w:lvl w:ilvl="0" w:tplc="BDA01D88">
      <w:start w:val="1"/>
      <w:numFmt w:val="decimal"/>
      <w:lvlText w:val="2.%1"/>
      <w:lvlJc w:val="left"/>
      <w:pPr>
        <w:ind w:left="2520" w:hanging="360"/>
      </w:pPr>
      <w:rPr>
        <w:rFonts w:hint="default"/>
      </w:rPr>
    </w:lvl>
    <w:lvl w:ilvl="1" w:tplc="48F42BD6">
      <w:start w:val="1"/>
      <w:numFmt w:val="decimal"/>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D7A4A2A"/>
    <w:multiLevelType w:val="hybridMultilevel"/>
    <w:tmpl w:val="FA3A1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EB493D"/>
    <w:multiLevelType w:val="hybridMultilevel"/>
    <w:tmpl w:val="4F30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E057D"/>
    <w:multiLevelType w:val="multilevel"/>
    <w:tmpl w:val="1E0C013C"/>
    <w:lvl w:ilvl="0">
      <w:start w:val="1"/>
      <w:numFmt w:val="upperRoman"/>
      <w:pStyle w:val="OutlineL1"/>
      <w:lvlText w:val="%1."/>
      <w:lvlJc w:val="left"/>
      <w:pPr>
        <w:tabs>
          <w:tab w:val="num" w:pos="720"/>
        </w:tabs>
        <w:ind w:left="360" w:hanging="360"/>
      </w:pPr>
      <w:rPr>
        <w:b/>
        <w:i w:val="0"/>
        <w:caps/>
        <w:smallCaps w:val="0"/>
        <w:strike w:val="0"/>
        <w:dstrike w:val="0"/>
        <w:outline w:val="0"/>
        <w:shadow w:val="0"/>
        <w:emboss w:val="0"/>
        <w:imprint w:val="0"/>
        <w:vanish w:val="0"/>
        <w:u w:val="none"/>
        <w:effect w:val="none"/>
        <w:vertAlign w:val="baseline"/>
      </w:rPr>
    </w:lvl>
    <w:lvl w:ilvl="1">
      <w:start w:val="1"/>
      <w:numFmt w:val="upperLetter"/>
      <w:pStyle w:val="OutlineL2"/>
      <w:lvlText w:val="%2."/>
      <w:lvlJc w:val="left"/>
      <w:pPr>
        <w:tabs>
          <w:tab w:val="num" w:pos="1710"/>
        </w:tabs>
        <w:ind w:left="1710" w:hanging="720"/>
      </w:pPr>
      <w:rPr>
        <w:b w:val="0"/>
      </w:rPr>
    </w:lvl>
    <w:lvl w:ilvl="2">
      <w:start w:val="1"/>
      <w:numFmt w:val="decimal"/>
      <w:pStyle w:val="OutlineL3"/>
      <w:lvlText w:val="%3."/>
      <w:lvlJc w:val="left"/>
      <w:pPr>
        <w:tabs>
          <w:tab w:val="num" w:pos="2160"/>
        </w:tabs>
        <w:ind w:left="2160" w:hanging="720"/>
      </w:pPr>
      <w:rPr>
        <w:b w:val="0"/>
        <w:i w:val="0"/>
        <w:caps w:val="0"/>
        <w:strike w:val="0"/>
        <w:dstrike w:val="0"/>
        <w:outline w:val="0"/>
        <w:shadow w:val="0"/>
        <w:emboss w:val="0"/>
        <w:imprint w:val="0"/>
        <w:vanish w:val="0"/>
        <w:u w:val="none"/>
        <w:effect w:val="none"/>
        <w:vertAlign w:val="baseline"/>
      </w:rPr>
    </w:lvl>
    <w:lvl w:ilvl="3">
      <w:start w:val="1"/>
      <w:numFmt w:val="lowerLetter"/>
      <w:pStyle w:val="OutlineL4"/>
      <w:lvlText w:val="%4."/>
      <w:lvlJc w:val="left"/>
      <w:pPr>
        <w:tabs>
          <w:tab w:val="num" w:pos="2880"/>
        </w:tabs>
        <w:ind w:left="2880" w:hanging="720"/>
      </w:pPr>
      <w:rPr>
        <w:b w:val="0"/>
        <w:i w:val="0"/>
        <w:caps w:val="0"/>
        <w:strike w:val="0"/>
        <w:dstrike w:val="0"/>
        <w:outline w:val="0"/>
        <w:shadow w:val="0"/>
        <w:emboss w:val="0"/>
        <w:imprint w:val="0"/>
        <w:vanish w:val="0"/>
        <w:u w:val="none"/>
        <w:effect w:val="none"/>
        <w:vertAlign w:val="baseline"/>
      </w:rPr>
    </w:lvl>
    <w:lvl w:ilvl="4">
      <w:start w:val="1"/>
      <w:numFmt w:val="lowerRoman"/>
      <w:pStyle w:val="OutlineL5"/>
      <w:lvlText w:val="(%5)"/>
      <w:lvlJc w:val="left"/>
      <w:pPr>
        <w:tabs>
          <w:tab w:val="num" w:pos="3600"/>
        </w:tabs>
        <w:ind w:left="3600" w:hanging="720"/>
      </w:pPr>
      <w:rPr>
        <w:b w:val="0"/>
        <w:i w:val="0"/>
        <w:caps w:val="0"/>
        <w:strike w:val="0"/>
        <w:dstrike w:val="0"/>
        <w:outline w:val="0"/>
        <w:shadow w:val="0"/>
        <w:emboss w:val="0"/>
        <w:imprint w:val="0"/>
        <w:vanish w:val="0"/>
        <w:u w:val="none"/>
        <w:effect w:val="none"/>
        <w:vertAlign w:val="baseline"/>
      </w:rPr>
    </w:lvl>
    <w:lvl w:ilvl="5">
      <w:start w:val="1"/>
      <w:numFmt w:val="lowerLetter"/>
      <w:pStyle w:val="OutlineL6"/>
      <w:lvlText w:val="(%6)"/>
      <w:lvlJc w:val="left"/>
      <w:pPr>
        <w:tabs>
          <w:tab w:val="num" w:pos="4320"/>
        </w:tabs>
        <w:ind w:left="4320" w:hanging="720"/>
      </w:pPr>
      <w:rPr>
        <w:b w:val="0"/>
        <w:i w:val="0"/>
        <w:caps w:val="0"/>
        <w:strike w:val="0"/>
        <w:dstrike w:val="0"/>
        <w:outline w:val="0"/>
        <w:shadow w:val="0"/>
        <w:emboss w:val="0"/>
        <w:imprint w:val="0"/>
        <w:vanish w:val="0"/>
        <w:u w:val="none"/>
        <w:effect w:val="none"/>
        <w:vertAlign w:val="baseline"/>
      </w:rPr>
    </w:lvl>
    <w:lvl w:ilvl="6">
      <w:start w:val="1"/>
      <w:numFmt w:val="decimal"/>
      <w:pStyle w:val="OutlineL7"/>
      <w:lvlText w:val="(%7)"/>
      <w:lvlJc w:val="left"/>
      <w:pPr>
        <w:tabs>
          <w:tab w:val="num" w:pos="5040"/>
        </w:tabs>
        <w:ind w:left="5040" w:hanging="720"/>
      </w:pPr>
      <w:rPr>
        <w:b w:val="0"/>
        <w:i w:val="0"/>
        <w:caps w:val="0"/>
        <w:strike w:val="0"/>
        <w:dstrike w:val="0"/>
        <w:outline w:val="0"/>
        <w:shadow w:val="0"/>
        <w:emboss w:val="0"/>
        <w:imprint w:val="0"/>
        <w:vanish w:val="0"/>
        <w:u w:val="none"/>
        <w:effect w:val="none"/>
        <w:vertAlign w:val="baseline"/>
      </w:rPr>
    </w:lvl>
    <w:lvl w:ilvl="7">
      <w:start w:val="1"/>
      <w:numFmt w:val="none"/>
      <w:lvlText w:val=""/>
      <w:lvlJc w:val="left"/>
      <w:pPr>
        <w:tabs>
          <w:tab w:val="num" w:pos="5400"/>
        </w:tabs>
        <w:ind w:left="0" w:firstLine="5040"/>
      </w:pPr>
      <w:rPr>
        <w:b w:val="0"/>
        <w:i w:val="0"/>
        <w:caps w:val="0"/>
        <w:strike w:val="0"/>
        <w:dstrike w:val="0"/>
        <w:outline w:val="0"/>
        <w:shadow w:val="0"/>
        <w:emboss w:val="0"/>
        <w:imprint w:val="0"/>
        <w:vanish w:val="0"/>
        <w:u w:val="none"/>
        <w:effect w:val="none"/>
        <w:vertAlign w:val="baseline"/>
      </w:rPr>
    </w:lvl>
    <w:lvl w:ilvl="8">
      <w:start w:val="1"/>
      <w:numFmt w:val="none"/>
      <w:lvlText w:val=""/>
      <w:lvlJc w:val="left"/>
      <w:pPr>
        <w:tabs>
          <w:tab w:val="num" w:pos="6120"/>
        </w:tabs>
        <w:ind w:left="0" w:firstLine="5760"/>
      </w:pPr>
      <w:rPr>
        <w:b w:val="0"/>
        <w:i w:val="0"/>
        <w:caps w:val="0"/>
        <w:strike w:val="0"/>
        <w:dstrike w:val="0"/>
        <w:outline w:val="0"/>
        <w:shadow w:val="0"/>
        <w:emboss w:val="0"/>
        <w:imprint w:val="0"/>
        <w:vanish w:val="0"/>
        <w:u w:val="none"/>
        <w:effect w:val="none"/>
        <w:vertAlign w:val="baseline"/>
      </w:rPr>
    </w:lvl>
  </w:abstractNum>
  <w:abstractNum w:abstractNumId="33" w15:restartNumberingAfterBreak="0">
    <w:nsid w:val="63AA3C52"/>
    <w:multiLevelType w:val="hybridMultilevel"/>
    <w:tmpl w:val="CEECCB38"/>
    <w:name w:val="DocXtoolsCompanion_122"/>
    <w:lvl w:ilvl="0" w:tplc="3ED60792">
      <w:start w:val="1"/>
      <w:numFmt w:val="decimal"/>
      <w:pStyle w:val="PSBody2"/>
      <w:lvlText w:val="5.%1"/>
      <w:lvlJc w:val="left"/>
      <w:pPr>
        <w:ind w:left="2160" w:hanging="360"/>
      </w:pPr>
      <w:rPr>
        <w:rFonts w:asciiTheme="minorHAnsi" w:hAnsiTheme="minorHAnsi" w:cstheme="minorHAnsi"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5B4684D"/>
    <w:multiLevelType w:val="hybridMultilevel"/>
    <w:tmpl w:val="1ED0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506B57"/>
    <w:multiLevelType w:val="hybridMultilevel"/>
    <w:tmpl w:val="818A25B6"/>
    <w:lvl w:ilvl="0" w:tplc="BA388C2A">
      <w:start w:val="3"/>
      <w:numFmt w:val="upp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B7926"/>
    <w:multiLevelType w:val="hybridMultilevel"/>
    <w:tmpl w:val="0382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112D9"/>
    <w:multiLevelType w:val="hybridMultilevel"/>
    <w:tmpl w:val="B226D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109EC"/>
    <w:multiLevelType w:val="multilevel"/>
    <w:tmpl w:val="3830DFDC"/>
    <w:lvl w:ilvl="0">
      <w:start w:val="2"/>
      <w:numFmt w:val="decimal"/>
      <w:lvlText w:val="%1"/>
      <w:lvlJc w:val="left"/>
      <w:pPr>
        <w:ind w:left="360" w:hanging="360"/>
      </w:pPr>
      <w:rPr>
        <w:rFonts w:hint="default"/>
        <w:b/>
      </w:rPr>
    </w:lvl>
    <w:lvl w:ilvl="1">
      <w:start w:val="5"/>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0" w15:restartNumberingAfterBreak="0">
    <w:nsid w:val="76E86C29"/>
    <w:multiLevelType w:val="hybridMultilevel"/>
    <w:tmpl w:val="5DDA0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8805D6"/>
    <w:multiLevelType w:val="hybridMultilevel"/>
    <w:tmpl w:val="39C0CF3E"/>
    <w:lvl w:ilvl="0" w:tplc="0248DF5A">
      <w:start w:val="1"/>
      <w:numFmt w:val="lowerLetter"/>
      <w:lvlText w:val="(%1)"/>
      <w:lvlJc w:val="left"/>
      <w:pPr>
        <w:ind w:left="2990" w:hanging="360"/>
      </w:pPr>
      <w:rPr>
        <w:rFonts w:ascii="Times New Roman" w:hAnsi="Times New Roman" w:cs="Times New Roman" w:hint="default"/>
        <w:b w:val="0"/>
        <w:spacing w:val="0"/>
        <w:w w:val="100"/>
        <w:sz w:val="24"/>
        <w:szCs w:val="24"/>
      </w:rPr>
    </w:lvl>
    <w:lvl w:ilvl="1" w:tplc="04090019" w:tentative="1">
      <w:start w:val="1"/>
      <w:numFmt w:val="lowerLetter"/>
      <w:lvlText w:val="%2."/>
      <w:lvlJc w:val="left"/>
      <w:pPr>
        <w:ind w:left="3710" w:hanging="360"/>
      </w:pPr>
    </w:lvl>
    <w:lvl w:ilvl="2" w:tplc="0409001B" w:tentative="1">
      <w:start w:val="1"/>
      <w:numFmt w:val="lowerRoman"/>
      <w:lvlText w:val="%3."/>
      <w:lvlJc w:val="right"/>
      <w:pPr>
        <w:ind w:left="4430" w:hanging="180"/>
      </w:pPr>
    </w:lvl>
    <w:lvl w:ilvl="3" w:tplc="0409000F" w:tentative="1">
      <w:start w:val="1"/>
      <w:numFmt w:val="decimal"/>
      <w:lvlText w:val="%4."/>
      <w:lvlJc w:val="left"/>
      <w:pPr>
        <w:ind w:left="5150" w:hanging="360"/>
      </w:pPr>
    </w:lvl>
    <w:lvl w:ilvl="4" w:tplc="04090019" w:tentative="1">
      <w:start w:val="1"/>
      <w:numFmt w:val="lowerLetter"/>
      <w:lvlText w:val="%5."/>
      <w:lvlJc w:val="left"/>
      <w:pPr>
        <w:ind w:left="5870" w:hanging="360"/>
      </w:pPr>
    </w:lvl>
    <w:lvl w:ilvl="5" w:tplc="0409001B" w:tentative="1">
      <w:start w:val="1"/>
      <w:numFmt w:val="lowerRoman"/>
      <w:lvlText w:val="%6."/>
      <w:lvlJc w:val="right"/>
      <w:pPr>
        <w:ind w:left="6590" w:hanging="180"/>
      </w:pPr>
    </w:lvl>
    <w:lvl w:ilvl="6" w:tplc="0409000F" w:tentative="1">
      <w:start w:val="1"/>
      <w:numFmt w:val="decimal"/>
      <w:lvlText w:val="%7."/>
      <w:lvlJc w:val="left"/>
      <w:pPr>
        <w:ind w:left="7310" w:hanging="360"/>
      </w:pPr>
    </w:lvl>
    <w:lvl w:ilvl="7" w:tplc="04090019" w:tentative="1">
      <w:start w:val="1"/>
      <w:numFmt w:val="lowerLetter"/>
      <w:lvlText w:val="%8."/>
      <w:lvlJc w:val="left"/>
      <w:pPr>
        <w:ind w:left="8030" w:hanging="360"/>
      </w:pPr>
    </w:lvl>
    <w:lvl w:ilvl="8" w:tplc="0409001B" w:tentative="1">
      <w:start w:val="1"/>
      <w:numFmt w:val="lowerRoman"/>
      <w:lvlText w:val="%9."/>
      <w:lvlJc w:val="right"/>
      <w:pPr>
        <w:ind w:left="8750" w:hanging="180"/>
      </w:pPr>
    </w:lvl>
  </w:abstractNum>
  <w:abstractNum w:abstractNumId="42" w15:restartNumberingAfterBreak="0">
    <w:nsid w:val="7EE74905"/>
    <w:multiLevelType w:val="hybridMultilevel"/>
    <w:tmpl w:val="F752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020953">
    <w:abstractNumId w:val="34"/>
  </w:num>
  <w:num w:numId="2" w16cid:durableId="790972414">
    <w:abstractNumId w:val="10"/>
  </w:num>
  <w:num w:numId="3" w16cid:durableId="2009477408">
    <w:abstractNumId w:val="32"/>
  </w:num>
  <w:num w:numId="4" w16cid:durableId="517931302">
    <w:abstractNumId w:val="32"/>
  </w:num>
  <w:num w:numId="5" w16cid:durableId="1908761674">
    <w:abstractNumId w:val="32"/>
  </w:num>
  <w:num w:numId="6" w16cid:durableId="86123076">
    <w:abstractNumId w:val="32"/>
  </w:num>
  <w:num w:numId="7" w16cid:durableId="1246497867">
    <w:abstractNumId w:val="32"/>
  </w:num>
  <w:num w:numId="8" w16cid:durableId="289747632">
    <w:abstractNumId w:val="32"/>
  </w:num>
  <w:num w:numId="9" w16cid:durableId="1519465777">
    <w:abstractNumId w:val="32"/>
  </w:num>
  <w:num w:numId="10" w16cid:durableId="756098621">
    <w:abstractNumId w:val="32"/>
  </w:num>
  <w:num w:numId="11" w16cid:durableId="165676255">
    <w:abstractNumId w:val="19"/>
  </w:num>
  <w:num w:numId="12" w16cid:durableId="123546973">
    <w:abstractNumId w:val="42"/>
  </w:num>
  <w:num w:numId="13" w16cid:durableId="12072879">
    <w:abstractNumId w:val="23"/>
  </w:num>
  <w:num w:numId="14" w16cid:durableId="865293451">
    <w:abstractNumId w:val="3"/>
  </w:num>
  <w:num w:numId="15" w16cid:durableId="876048499">
    <w:abstractNumId w:val="13"/>
  </w:num>
  <w:num w:numId="16" w16cid:durableId="705450524">
    <w:abstractNumId w:val="31"/>
  </w:num>
  <w:num w:numId="17" w16cid:durableId="201672658">
    <w:abstractNumId w:val="12"/>
  </w:num>
  <w:num w:numId="18" w16cid:durableId="280915720">
    <w:abstractNumId w:val="6"/>
  </w:num>
  <w:num w:numId="19" w16cid:durableId="629828471">
    <w:abstractNumId w:val="21"/>
  </w:num>
  <w:num w:numId="20" w16cid:durableId="800533221">
    <w:abstractNumId w:val="0"/>
  </w:num>
  <w:num w:numId="21" w16cid:durableId="1324820733">
    <w:abstractNumId w:val="18"/>
  </w:num>
  <w:num w:numId="22" w16cid:durableId="577979769">
    <w:abstractNumId w:val="30"/>
  </w:num>
  <w:num w:numId="23" w16cid:durableId="1146824035">
    <w:abstractNumId w:val="25"/>
  </w:num>
  <w:num w:numId="24" w16cid:durableId="492530622">
    <w:abstractNumId w:val="40"/>
  </w:num>
  <w:num w:numId="25" w16cid:durableId="384187281">
    <w:abstractNumId w:val="27"/>
  </w:num>
  <w:num w:numId="26" w16cid:durableId="129523550">
    <w:abstractNumId w:val="8"/>
  </w:num>
  <w:num w:numId="27" w16cid:durableId="1504205319">
    <w:abstractNumId w:val="5"/>
  </w:num>
  <w:num w:numId="28" w16cid:durableId="779297379">
    <w:abstractNumId w:val="36"/>
  </w:num>
  <w:num w:numId="29" w16cid:durableId="859204566">
    <w:abstractNumId w:val="1"/>
  </w:num>
  <w:num w:numId="30" w16cid:durableId="1161963168">
    <w:abstractNumId w:val="38"/>
  </w:num>
  <w:num w:numId="31" w16cid:durableId="30109897">
    <w:abstractNumId w:val="9"/>
  </w:num>
  <w:num w:numId="32" w16cid:durableId="1522015658">
    <w:abstractNumId w:val="37"/>
  </w:num>
  <w:num w:numId="33" w16cid:durableId="440800666">
    <w:abstractNumId w:val="16"/>
  </w:num>
  <w:num w:numId="34" w16cid:durableId="299924150">
    <w:abstractNumId w:val="2"/>
  </w:num>
  <w:num w:numId="35" w16cid:durableId="1293904565">
    <w:abstractNumId w:val="33"/>
  </w:num>
  <w:num w:numId="36" w16cid:durableId="1322806799">
    <w:abstractNumId w:val="29"/>
  </w:num>
  <w:num w:numId="37" w16cid:durableId="1582371491">
    <w:abstractNumId w:val="15"/>
  </w:num>
  <w:num w:numId="38" w16cid:durableId="387151624">
    <w:abstractNumId w:val="26"/>
  </w:num>
  <w:num w:numId="39" w16cid:durableId="1355880417">
    <w:abstractNumId w:val="39"/>
  </w:num>
  <w:num w:numId="40" w16cid:durableId="717052649">
    <w:abstractNumId w:val="20"/>
  </w:num>
  <w:num w:numId="41" w16cid:durableId="359890694">
    <w:abstractNumId w:val="17"/>
  </w:num>
  <w:num w:numId="42" w16cid:durableId="588394277">
    <w:abstractNumId w:val="28"/>
  </w:num>
  <w:num w:numId="43" w16cid:durableId="968128207">
    <w:abstractNumId w:val="14"/>
  </w:num>
  <w:num w:numId="44" w16cid:durableId="1606305535">
    <w:abstractNumId w:val="7"/>
  </w:num>
  <w:num w:numId="45" w16cid:durableId="1524635764">
    <w:abstractNumId w:val="24"/>
  </w:num>
  <w:num w:numId="46" w16cid:durableId="1086878709">
    <w:abstractNumId w:val="4"/>
  </w:num>
  <w:num w:numId="47" w16cid:durableId="1366248953">
    <w:abstractNumId w:val="41"/>
  </w:num>
  <w:num w:numId="48" w16cid:durableId="788621596">
    <w:abstractNumId w:val="22"/>
  </w:num>
  <w:num w:numId="49" w16cid:durableId="271210540">
    <w:abstractNumId w:val="11"/>
  </w:num>
  <w:num w:numId="50" w16cid:durableId="15224279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Page" w:val="0"/>
    <w:docVar w:name="85TrailerTime" w:val="0"/>
    <w:docVar w:name="85TrailerType" w:val="100"/>
    <w:docVar w:name="chkIncludePage" w:val="False"/>
    <w:docVar w:name="DocStamp_2_DocID" w:val="C:\NetDocs\VAULT-ECWXK1OQ\Support MOU - Trauma Medical Director 4852-0677-9756 v.1.docx"/>
    <w:docVar w:name="DocStamp_2_IncludeDate" w:val="False"/>
    <w:docVar w:name="DocStamp_2_IncludeDraftText" w:val="False"/>
    <w:docVar w:name="DocStamp_2_IncludeTime" w:val="False"/>
    <w:docVar w:name="DocStamp_2_InsertDateAsField" w:val="False"/>
    <w:docVar w:name="DocStamp_2_TypeID" w:val="9"/>
    <w:docVar w:name="MPDocID" w:val="4843-3182-6029.1"/>
    <w:docVar w:name="MPDocIDTemplate" w:val="%n|.%v"/>
    <w:docVar w:name="MPDocIDTemplateDefault" w:val="%n|.%v"/>
    <w:docVar w:name="NewDocStampType" w:val="1"/>
    <w:docVar w:name="zzmpFixedCurScheme" w:val="Outline"/>
    <w:docVar w:name="zzmpFixedCurScheme_9.0" w:val="2zzmpOutline"/>
    <w:docVar w:name="zzmpLTFontsClean" w:val="True"/>
    <w:docVar w:name="zzmpnSession" w:val="0.265484"/>
    <w:docVar w:name="zzmpOutline" w:val="||Outline|2|3|1|1|0|9||1|0|1||1|0|3||1|0|2||1|0|2||1|0|2||1|0|2||mpNA||mpNA||"/>
  </w:docVars>
  <w:rsids>
    <w:rsidRoot w:val="000825D2"/>
    <w:rsid w:val="000134FF"/>
    <w:rsid w:val="00015B3A"/>
    <w:rsid w:val="00015BFF"/>
    <w:rsid w:val="000239C2"/>
    <w:rsid w:val="00025717"/>
    <w:rsid w:val="00031AC3"/>
    <w:rsid w:val="000330CE"/>
    <w:rsid w:val="0003550B"/>
    <w:rsid w:val="00046B17"/>
    <w:rsid w:val="000524A2"/>
    <w:rsid w:val="00053625"/>
    <w:rsid w:val="0005506F"/>
    <w:rsid w:val="000618AE"/>
    <w:rsid w:val="00062305"/>
    <w:rsid w:val="00062500"/>
    <w:rsid w:val="0007006F"/>
    <w:rsid w:val="000702F0"/>
    <w:rsid w:val="000703F3"/>
    <w:rsid w:val="00071D3B"/>
    <w:rsid w:val="000825D2"/>
    <w:rsid w:val="000910FE"/>
    <w:rsid w:val="000A0A4D"/>
    <w:rsid w:val="000A1CCC"/>
    <w:rsid w:val="000A4CDC"/>
    <w:rsid w:val="000E0C9A"/>
    <w:rsid w:val="000E1C93"/>
    <w:rsid w:val="000F02BB"/>
    <w:rsid w:val="000F07B6"/>
    <w:rsid w:val="00101A0F"/>
    <w:rsid w:val="00102061"/>
    <w:rsid w:val="00113B3E"/>
    <w:rsid w:val="0013368B"/>
    <w:rsid w:val="00134225"/>
    <w:rsid w:val="0013454E"/>
    <w:rsid w:val="001475AA"/>
    <w:rsid w:val="001657FD"/>
    <w:rsid w:val="001741C4"/>
    <w:rsid w:val="00177344"/>
    <w:rsid w:val="00184A31"/>
    <w:rsid w:val="00190C5A"/>
    <w:rsid w:val="0019125C"/>
    <w:rsid w:val="001939FC"/>
    <w:rsid w:val="00194BA3"/>
    <w:rsid w:val="001A0E22"/>
    <w:rsid w:val="001B56AC"/>
    <w:rsid w:val="001C246D"/>
    <w:rsid w:val="001C6A2C"/>
    <w:rsid w:val="001E043D"/>
    <w:rsid w:val="00202B5E"/>
    <w:rsid w:val="00206E87"/>
    <w:rsid w:val="0021196A"/>
    <w:rsid w:val="00215CC1"/>
    <w:rsid w:val="00216573"/>
    <w:rsid w:val="00226416"/>
    <w:rsid w:val="00227973"/>
    <w:rsid w:val="00230AC2"/>
    <w:rsid w:val="00231FB6"/>
    <w:rsid w:val="00233970"/>
    <w:rsid w:val="00234296"/>
    <w:rsid w:val="00250C56"/>
    <w:rsid w:val="002540CC"/>
    <w:rsid w:val="00254524"/>
    <w:rsid w:val="0025510F"/>
    <w:rsid w:val="00257943"/>
    <w:rsid w:val="00260E5F"/>
    <w:rsid w:val="0026442E"/>
    <w:rsid w:val="00271BA1"/>
    <w:rsid w:val="002B1703"/>
    <w:rsid w:val="002B23BF"/>
    <w:rsid w:val="002B5843"/>
    <w:rsid w:val="002C0AD5"/>
    <w:rsid w:val="002C2E86"/>
    <w:rsid w:val="002C58C5"/>
    <w:rsid w:val="002C6275"/>
    <w:rsid w:val="002D180A"/>
    <w:rsid w:val="002D3254"/>
    <w:rsid w:val="002F23AD"/>
    <w:rsid w:val="002F6CE2"/>
    <w:rsid w:val="003028A1"/>
    <w:rsid w:val="00315868"/>
    <w:rsid w:val="003169FB"/>
    <w:rsid w:val="00332486"/>
    <w:rsid w:val="00335D5C"/>
    <w:rsid w:val="0034355D"/>
    <w:rsid w:val="003508BA"/>
    <w:rsid w:val="003605BC"/>
    <w:rsid w:val="00375BFC"/>
    <w:rsid w:val="00382E2C"/>
    <w:rsid w:val="00387372"/>
    <w:rsid w:val="00390C79"/>
    <w:rsid w:val="00391B5F"/>
    <w:rsid w:val="00394B37"/>
    <w:rsid w:val="00395B00"/>
    <w:rsid w:val="003A72E4"/>
    <w:rsid w:val="003B1122"/>
    <w:rsid w:val="003B6598"/>
    <w:rsid w:val="003C008A"/>
    <w:rsid w:val="003C276B"/>
    <w:rsid w:val="003C3B6F"/>
    <w:rsid w:val="003C5E04"/>
    <w:rsid w:val="003D3C54"/>
    <w:rsid w:val="003D7FFC"/>
    <w:rsid w:val="003E2E9A"/>
    <w:rsid w:val="00406F83"/>
    <w:rsid w:val="0041545D"/>
    <w:rsid w:val="0045164A"/>
    <w:rsid w:val="00456FE1"/>
    <w:rsid w:val="00460129"/>
    <w:rsid w:val="00477390"/>
    <w:rsid w:val="00482855"/>
    <w:rsid w:val="00490B6C"/>
    <w:rsid w:val="004A049D"/>
    <w:rsid w:val="004A11C3"/>
    <w:rsid w:val="004A2A21"/>
    <w:rsid w:val="004B1030"/>
    <w:rsid w:val="004B3808"/>
    <w:rsid w:val="004C02CF"/>
    <w:rsid w:val="004C2F8F"/>
    <w:rsid w:val="004C3ABD"/>
    <w:rsid w:val="004D753B"/>
    <w:rsid w:val="004E1D7B"/>
    <w:rsid w:val="004F108D"/>
    <w:rsid w:val="00503963"/>
    <w:rsid w:val="00517B81"/>
    <w:rsid w:val="0054247D"/>
    <w:rsid w:val="00542BC0"/>
    <w:rsid w:val="0057246B"/>
    <w:rsid w:val="00583C38"/>
    <w:rsid w:val="005858F0"/>
    <w:rsid w:val="005869A5"/>
    <w:rsid w:val="00591CD4"/>
    <w:rsid w:val="005941CC"/>
    <w:rsid w:val="005C209B"/>
    <w:rsid w:val="005C492B"/>
    <w:rsid w:val="005C629E"/>
    <w:rsid w:val="005F0218"/>
    <w:rsid w:val="005F3581"/>
    <w:rsid w:val="00603C7C"/>
    <w:rsid w:val="00604CE6"/>
    <w:rsid w:val="006174EF"/>
    <w:rsid w:val="0062193F"/>
    <w:rsid w:val="00633928"/>
    <w:rsid w:val="006448F9"/>
    <w:rsid w:val="00645FBA"/>
    <w:rsid w:val="00646F23"/>
    <w:rsid w:val="00650E4C"/>
    <w:rsid w:val="006605FA"/>
    <w:rsid w:val="00664879"/>
    <w:rsid w:val="0067121A"/>
    <w:rsid w:val="006754C7"/>
    <w:rsid w:val="00677A1F"/>
    <w:rsid w:val="00683BFE"/>
    <w:rsid w:val="006901FC"/>
    <w:rsid w:val="006A3A51"/>
    <w:rsid w:val="006C3BE0"/>
    <w:rsid w:val="006D0179"/>
    <w:rsid w:val="006D24B0"/>
    <w:rsid w:val="006D35A5"/>
    <w:rsid w:val="006D404F"/>
    <w:rsid w:val="006D4080"/>
    <w:rsid w:val="006E3AF4"/>
    <w:rsid w:val="006F748D"/>
    <w:rsid w:val="0071213F"/>
    <w:rsid w:val="00717615"/>
    <w:rsid w:val="00730F3C"/>
    <w:rsid w:val="00743C97"/>
    <w:rsid w:val="00746A25"/>
    <w:rsid w:val="00747D7F"/>
    <w:rsid w:val="0075439E"/>
    <w:rsid w:val="00761371"/>
    <w:rsid w:val="00764769"/>
    <w:rsid w:val="0076663B"/>
    <w:rsid w:val="00775389"/>
    <w:rsid w:val="00780A48"/>
    <w:rsid w:val="00786556"/>
    <w:rsid w:val="00795203"/>
    <w:rsid w:val="007A254E"/>
    <w:rsid w:val="007A4EED"/>
    <w:rsid w:val="007B4E60"/>
    <w:rsid w:val="007C2BED"/>
    <w:rsid w:val="007C7ED1"/>
    <w:rsid w:val="007E40A1"/>
    <w:rsid w:val="007F7B37"/>
    <w:rsid w:val="00804F94"/>
    <w:rsid w:val="008075F4"/>
    <w:rsid w:val="008130B0"/>
    <w:rsid w:val="00820F52"/>
    <w:rsid w:val="00823DB4"/>
    <w:rsid w:val="00830B71"/>
    <w:rsid w:val="00833E40"/>
    <w:rsid w:val="00840E30"/>
    <w:rsid w:val="00842A82"/>
    <w:rsid w:val="00855E5D"/>
    <w:rsid w:val="008654A9"/>
    <w:rsid w:val="008660F0"/>
    <w:rsid w:val="00873DE6"/>
    <w:rsid w:val="008A017B"/>
    <w:rsid w:val="008A3C95"/>
    <w:rsid w:val="008B13CC"/>
    <w:rsid w:val="008B5362"/>
    <w:rsid w:val="008B72B5"/>
    <w:rsid w:val="008C133F"/>
    <w:rsid w:val="008C5426"/>
    <w:rsid w:val="008E08C3"/>
    <w:rsid w:val="008F40B1"/>
    <w:rsid w:val="00903815"/>
    <w:rsid w:val="0090448E"/>
    <w:rsid w:val="00906B1E"/>
    <w:rsid w:val="00920FE9"/>
    <w:rsid w:val="00921EB6"/>
    <w:rsid w:val="009318DB"/>
    <w:rsid w:val="00932BD7"/>
    <w:rsid w:val="00941435"/>
    <w:rsid w:val="00941A67"/>
    <w:rsid w:val="00944EA2"/>
    <w:rsid w:val="00956606"/>
    <w:rsid w:val="009606D4"/>
    <w:rsid w:val="00962DDE"/>
    <w:rsid w:val="00964F17"/>
    <w:rsid w:val="00970F0D"/>
    <w:rsid w:val="009844F1"/>
    <w:rsid w:val="00990908"/>
    <w:rsid w:val="0099197E"/>
    <w:rsid w:val="00991FE4"/>
    <w:rsid w:val="009922BD"/>
    <w:rsid w:val="00992369"/>
    <w:rsid w:val="009A447D"/>
    <w:rsid w:val="009A45B1"/>
    <w:rsid w:val="009A6A60"/>
    <w:rsid w:val="009B32BC"/>
    <w:rsid w:val="009B7883"/>
    <w:rsid w:val="009C673F"/>
    <w:rsid w:val="009D7A9D"/>
    <w:rsid w:val="009E110D"/>
    <w:rsid w:val="009E5968"/>
    <w:rsid w:val="00A07F01"/>
    <w:rsid w:val="00A304CF"/>
    <w:rsid w:val="00A36B4A"/>
    <w:rsid w:val="00A408C6"/>
    <w:rsid w:val="00A41415"/>
    <w:rsid w:val="00A47E9C"/>
    <w:rsid w:val="00A53E18"/>
    <w:rsid w:val="00A61866"/>
    <w:rsid w:val="00A74691"/>
    <w:rsid w:val="00A74D67"/>
    <w:rsid w:val="00A822B4"/>
    <w:rsid w:val="00A87C2F"/>
    <w:rsid w:val="00A90F58"/>
    <w:rsid w:val="00A91FD5"/>
    <w:rsid w:val="00A926D3"/>
    <w:rsid w:val="00A93AD7"/>
    <w:rsid w:val="00AA25D0"/>
    <w:rsid w:val="00AB22A7"/>
    <w:rsid w:val="00AB4D77"/>
    <w:rsid w:val="00AB5C38"/>
    <w:rsid w:val="00AB73A4"/>
    <w:rsid w:val="00AD0AC6"/>
    <w:rsid w:val="00AD375A"/>
    <w:rsid w:val="00B03AD3"/>
    <w:rsid w:val="00B07785"/>
    <w:rsid w:val="00B15CC7"/>
    <w:rsid w:val="00B44FFF"/>
    <w:rsid w:val="00B45311"/>
    <w:rsid w:val="00B46699"/>
    <w:rsid w:val="00B46E43"/>
    <w:rsid w:val="00B50AC0"/>
    <w:rsid w:val="00B56F4D"/>
    <w:rsid w:val="00B73182"/>
    <w:rsid w:val="00B7538C"/>
    <w:rsid w:val="00B75AAB"/>
    <w:rsid w:val="00B92BBA"/>
    <w:rsid w:val="00BB6267"/>
    <w:rsid w:val="00BC259F"/>
    <w:rsid w:val="00BC5D4F"/>
    <w:rsid w:val="00BD1BD5"/>
    <w:rsid w:val="00BD7031"/>
    <w:rsid w:val="00BE532E"/>
    <w:rsid w:val="00BF0EB2"/>
    <w:rsid w:val="00BF7C2C"/>
    <w:rsid w:val="00C20C69"/>
    <w:rsid w:val="00C23160"/>
    <w:rsid w:val="00C41817"/>
    <w:rsid w:val="00C50D6F"/>
    <w:rsid w:val="00C54E46"/>
    <w:rsid w:val="00C65E79"/>
    <w:rsid w:val="00C67CDE"/>
    <w:rsid w:val="00C87849"/>
    <w:rsid w:val="00C91A30"/>
    <w:rsid w:val="00CA7847"/>
    <w:rsid w:val="00CB5618"/>
    <w:rsid w:val="00CB5E36"/>
    <w:rsid w:val="00CB7FD2"/>
    <w:rsid w:val="00CC2B15"/>
    <w:rsid w:val="00CC2DE2"/>
    <w:rsid w:val="00CD5DB5"/>
    <w:rsid w:val="00CE3779"/>
    <w:rsid w:val="00CE4E94"/>
    <w:rsid w:val="00CE62CF"/>
    <w:rsid w:val="00CF0E16"/>
    <w:rsid w:val="00D00708"/>
    <w:rsid w:val="00D06F83"/>
    <w:rsid w:val="00D10DD5"/>
    <w:rsid w:val="00D26B2E"/>
    <w:rsid w:val="00D36CFE"/>
    <w:rsid w:val="00D45246"/>
    <w:rsid w:val="00D462B0"/>
    <w:rsid w:val="00D5349D"/>
    <w:rsid w:val="00D534FE"/>
    <w:rsid w:val="00D61E43"/>
    <w:rsid w:val="00D63B06"/>
    <w:rsid w:val="00D6730F"/>
    <w:rsid w:val="00D72569"/>
    <w:rsid w:val="00D73EC4"/>
    <w:rsid w:val="00D83992"/>
    <w:rsid w:val="00D855E3"/>
    <w:rsid w:val="00D9397D"/>
    <w:rsid w:val="00DA6D2A"/>
    <w:rsid w:val="00DB20F2"/>
    <w:rsid w:val="00DE6F81"/>
    <w:rsid w:val="00DF0C54"/>
    <w:rsid w:val="00DF3512"/>
    <w:rsid w:val="00E0484B"/>
    <w:rsid w:val="00E12AFF"/>
    <w:rsid w:val="00E17FA1"/>
    <w:rsid w:val="00E2011F"/>
    <w:rsid w:val="00E218AC"/>
    <w:rsid w:val="00E25DC9"/>
    <w:rsid w:val="00E26D45"/>
    <w:rsid w:val="00E31703"/>
    <w:rsid w:val="00E35212"/>
    <w:rsid w:val="00E43445"/>
    <w:rsid w:val="00E46C3A"/>
    <w:rsid w:val="00E47E69"/>
    <w:rsid w:val="00E50C2C"/>
    <w:rsid w:val="00E5693B"/>
    <w:rsid w:val="00E720B5"/>
    <w:rsid w:val="00E83B91"/>
    <w:rsid w:val="00E86613"/>
    <w:rsid w:val="00E86BC1"/>
    <w:rsid w:val="00E954CA"/>
    <w:rsid w:val="00EA3902"/>
    <w:rsid w:val="00EA71B5"/>
    <w:rsid w:val="00EB0340"/>
    <w:rsid w:val="00EB19A6"/>
    <w:rsid w:val="00EC1959"/>
    <w:rsid w:val="00EC4ADE"/>
    <w:rsid w:val="00EC738A"/>
    <w:rsid w:val="00ED03B4"/>
    <w:rsid w:val="00EE30A2"/>
    <w:rsid w:val="00EE4113"/>
    <w:rsid w:val="00EF2095"/>
    <w:rsid w:val="00EF2E65"/>
    <w:rsid w:val="00EF48D6"/>
    <w:rsid w:val="00F15A47"/>
    <w:rsid w:val="00F22CE8"/>
    <w:rsid w:val="00F27DE1"/>
    <w:rsid w:val="00F325F8"/>
    <w:rsid w:val="00F40411"/>
    <w:rsid w:val="00F42151"/>
    <w:rsid w:val="00F50B10"/>
    <w:rsid w:val="00F615C5"/>
    <w:rsid w:val="00F73C81"/>
    <w:rsid w:val="00F75EF5"/>
    <w:rsid w:val="00F84AC0"/>
    <w:rsid w:val="00F86B83"/>
    <w:rsid w:val="00F9030D"/>
    <w:rsid w:val="00F97943"/>
    <w:rsid w:val="00FC1929"/>
    <w:rsid w:val="00FE00EB"/>
    <w:rsid w:val="00FE4D81"/>
    <w:rsid w:val="00FE6B5E"/>
    <w:rsid w:val="00FF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E9227"/>
  <w15:chartTrackingRefBased/>
  <w15:docId w15:val="{488E639B-E7B5-47C7-885E-36285549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04"/>
    <w:pPr>
      <w:spacing w:after="0" w:line="240" w:lineRule="auto"/>
      <w:jc w:val="both"/>
    </w:pPr>
    <w:rPr>
      <w:rFonts w:ascii="Times New Roman" w:hAnsi="Times New Roman" w:cs="Times New Roman"/>
      <w:sz w:val="24"/>
      <w:szCs w:val="20"/>
    </w:rPr>
  </w:style>
  <w:style w:type="paragraph" w:styleId="Heading1">
    <w:name w:val="heading 1"/>
    <w:basedOn w:val="Normal"/>
    <w:next w:val="BodyText"/>
    <w:link w:val="Heading1Char"/>
    <w:rsid w:val="003C5E04"/>
    <w:pPr>
      <w:keepNext/>
      <w:keepLines/>
      <w:spacing w:before="240" w:line="240" w:lineRule="exact"/>
      <w:ind w:right="720"/>
      <w:outlineLvl w:val="0"/>
    </w:pPr>
    <w:rPr>
      <w:b/>
      <w:caps/>
    </w:rPr>
  </w:style>
  <w:style w:type="paragraph" w:styleId="Heading2">
    <w:name w:val="heading 2"/>
    <w:basedOn w:val="Normal"/>
    <w:next w:val="BodyText"/>
    <w:link w:val="Heading2Char"/>
    <w:rsid w:val="003C5E04"/>
    <w:pPr>
      <w:keepNext/>
      <w:keepLines/>
      <w:spacing w:before="240" w:line="240" w:lineRule="exact"/>
      <w:ind w:right="720"/>
      <w:outlineLvl w:val="1"/>
    </w:pPr>
    <w:rPr>
      <w:b/>
    </w:rPr>
  </w:style>
  <w:style w:type="paragraph" w:styleId="Heading3">
    <w:name w:val="heading 3"/>
    <w:basedOn w:val="Normal"/>
    <w:next w:val="BodyText"/>
    <w:link w:val="Heading3Char"/>
    <w:rsid w:val="003C5E04"/>
    <w:pPr>
      <w:keepNext/>
      <w:keepLines/>
      <w:spacing w:before="240" w:line="240" w:lineRule="exact"/>
      <w:ind w:right="720"/>
      <w:outlineLvl w:val="2"/>
    </w:pPr>
  </w:style>
  <w:style w:type="paragraph" w:styleId="Heading4">
    <w:name w:val="heading 4"/>
    <w:basedOn w:val="Normal"/>
    <w:next w:val="BodyText"/>
    <w:link w:val="Heading4Char"/>
    <w:rsid w:val="003C5E04"/>
    <w:pPr>
      <w:keepNext/>
      <w:keepLines/>
      <w:spacing w:before="240" w:line="240" w:lineRule="exact"/>
      <w:ind w:right="720"/>
      <w:outlineLvl w:val="3"/>
    </w:pPr>
  </w:style>
  <w:style w:type="paragraph" w:styleId="Heading5">
    <w:name w:val="heading 5"/>
    <w:basedOn w:val="Normal"/>
    <w:next w:val="BodyText"/>
    <w:link w:val="Heading5Char"/>
    <w:rsid w:val="003C5E04"/>
    <w:pPr>
      <w:keepNext/>
      <w:keepLines/>
      <w:numPr>
        <w:ilvl w:val="4"/>
        <w:numId w:val="1"/>
      </w:numPr>
      <w:spacing w:before="240" w:line="240" w:lineRule="exact"/>
      <w:ind w:right="720"/>
      <w:outlineLvl w:val="4"/>
    </w:pPr>
  </w:style>
  <w:style w:type="paragraph" w:styleId="Heading6">
    <w:name w:val="heading 6"/>
    <w:basedOn w:val="Normal"/>
    <w:next w:val="BodyText"/>
    <w:link w:val="Heading6Char"/>
    <w:rsid w:val="003C5E04"/>
    <w:pPr>
      <w:keepNext/>
      <w:keepLines/>
      <w:numPr>
        <w:ilvl w:val="5"/>
        <w:numId w:val="2"/>
      </w:numPr>
      <w:spacing w:before="240" w:line="240" w:lineRule="exact"/>
      <w:ind w:right="720"/>
      <w:outlineLvl w:val="5"/>
    </w:pPr>
  </w:style>
  <w:style w:type="paragraph" w:styleId="Heading7">
    <w:name w:val="heading 7"/>
    <w:basedOn w:val="Normal"/>
    <w:next w:val="BodyText"/>
    <w:link w:val="Heading7Char"/>
    <w:rsid w:val="003C5E04"/>
    <w:pPr>
      <w:keepNext/>
      <w:keepLines/>
      <w:spacing w:before="240" w:line="240" w:lineRule="exact"/>
      <w:ind w:right="720"/>
      <w:outlineLvl w:val="6"/>
    </w:pPr>
  </w:style>
  <w:style w:type="paragraph" w:styleId="Heading8">
    <w:name w:val="heading 8"/>
    <w:basedOn w:val="Normal"/>
    <w:next w:val="BodyText"/>
    <w:link w:val="Heading8Char"/>
    <w:rsid w:val="003C5E04"/>
    <w:pPr>
      <w:keepNext/>
      <w:keepLines/>
      <w:spacing w:before="240" w:line="240" w:lineRule="exact"/>
      <w:ind w:right="720"/>
      <w:outlineLvl w:val="7"/>
    </w:pPr>
  </w:style>
  <w:style w:type="paragraph" w:styleId="Heading9">
    <w:name w:val="heading 9"/>
    <w:basedOn w:val="Normal"/>
    <w:next w:val="BodyText"/>
    <w:link w:val="Heading9Char"/>
    <w:rsid w:val="003C5E04"/>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qFormat/>
    <w:rsid w:val="003C5E04"/>
    <w:pPr>
      <w:spacing w:after="240"/>
      <w:ind w:left="1440" w:right="1440"/>
    </w:pPr>
  </w:style>
  <w:style w:type="paragraph" w:styleId="BodyText">
    <w:name w:val="Body Text"/>
    <w:basedOn w:val="Normal"/>
    <w:link w:val="BodyTextChar"/>
    <w:qFormat/>
    <w:rsid w:val="003C5E04"/>
    <w:pPr>
      <w:spacing w:after="240"/>
      <w:ind w:firstLine="720"/>
    </w:pPr>
  </w:style>
  <w:style w:type="character" w:customStyle="1" w:styleId="BodyTextChar">
    <w:name w:val="Body Text Char"/>
    <w:basedOn w:val="DefaultParagraphFont"/>
    <w:link w:val="BodyText"/>
    <w:rsid w:val="003C5E04"/>
    <w:rPr>
      <w:rFonts w:ascii="Times New Roman" w:eastAsia="Times New Roman" w:hAnsi="Times New Roman" w:cs="Times New Roman"/>
      <w:sz w:val="24"/>
      <w:szCs w:val="20"/>
    </w:rPr>
  </w:style>
  <w:style w:type="paragraph" w:customStyle="1" w:styleId="BodyText5">
    <w:name w:val="Body Text .5"/>
    <w:basedOn w:val="BodyText"/>
    <w:rsid w:val="003C5E04"/>
    <w:pPr>
      <w:ind w:left="720"/>
    </w:pPr>
  </w:style>
  <w:style w:type="paragraph" w:customStyle="1" w:styleId="BodyText5Continued">
    <w:name w:val="Body Text .5 Continued"/>
    <w:basedOn w:val="BodyText"/>
    <w:rsid w:val="003C5E04"/>
    <w:pPr>
      <w:ind w:left="720" w:firstLine="0"/>
    </w:pPr>
  </w:style>
  <w:style w:type="paragraph" w:customStyle="1" w:styleId="BodyText1">
    <w:name w:val="Body Text 1&quot;"/>
    <w:basedOn w:val="BodyText"/>
    <w:rsid w:val="003C5E04"/>
    <w:pPr>
      <w:ind w:left="1440"/>
    </w:pPr>
  </w:style>
  <w:style w:type="paragraph" w:customStyle="1" w:styleId="BodyText1Continued">
    <w:name w:val="Body Text 1&quot; Continued"/>
    <w:basedOn w:val="BodyText"/>
    <w:rsid w:val="003C5E04"/>
    <w:pPr>
      <w:ind w:left="1440" w:firstLine="0"/>
    </w:pPr>
  </w:style>
  <w:style w:type="paragraph" w:customStyle="1" w:styleId="BodyText15">
    <w:name w:val="Body Text 1.5&quot;"/>
    <w:basedOn w:val="BodyText"/>
    <w:rsid w:val="003C5E04"/>
    <w:pPr>
      <w:ind w:left="2160"/>
    </w:pPr>
  </w:style>
  <w:style w:type="paragraph" w:customStyle="1" w:styleId="BodyText15Continued">
    <w:name w:val="Body Text 1.5&quot; Continued"/>
    <w:basedOn w:val="BodyText"/>
    <w:rsid w:val="003C5E04"/>
    <w:pPr>
      <w:ind w:left="2160" w:firstLine="0"/>
    </w:pPr>
  </w:style>
  <w:style w:type="paragraph" w:customStyle="1" w:styleId="BodyText2">
    <w:name w:val="Body Text 2&quot;"/>
    <w:basedOn w:val="BodyText"/>
    <w:rsid w:val="003C5E04"/>
    <w:pPr>
      <w:ind w:left="2880"/>
    </w:pPr>
  </w:style>
  <w:style w:type="paragraph" w:customStyle="1" w:styleId="BodyText2Continued">
    <w:name w:val="Body Text 2&quot; Continued"/>
    <w:basedOn w:val="BodyText"/>
    <w:rsid w:val="003C5E04"/>
    <w:pPr>
      <w:ind w:left="2880" w:firstLine="0"/>
    </w:pPr>
  </w:style>
  <w:style w:type="paragraph" w:customStyle="1" w:styleId="BodyTextContinued">
    <w:name w:val="Body Text Continued"/>
    <w:basedOn w:val="BodyText"/>
    <w:rsid w:val="003C5E04"/>
    <w:pPr>
      <w:ind w:firstLine="0"/>
    </w:pPr>
  </w:style>
  <w:style w:type="paragraph" w:customStyle="1" w:styleId="BodyTextDS">
    <w:name w:val="Body Text DS"/>
    <w:basedOn w:val="BodyText"/>
    <w:rsid w:val="003C5E04"/>
    <w:pPr>
      <w:spacing w:after="0" w:line="480" w:lineRule="auto"/>
    </w:pPr>
  </w:style>
  <w:style w:type="paragraph" w:customStyle="1" w:styleId="BodyTextDS5">
    <w:name w:val="Body Text DS .5&quot;"/>
    <w:basedOn w:val="Normal"/>
    <w:rsid w:val="003C5E04"/>
    <w:pPr>
      <w:spacing w:line="480" w:lineRule="auto"/>
      <w:ind w:left="720" w:firstLine="720"/>
    </w:pPr>
  </w:style>
  <w:style w:type="paragraph" w:customStyle="1" w:styleId="BodyTextDS5Continued">
    <w:name w:val="Body Text DS .5&quot; Continued"/>
    <w:basedOn w:val="Normal"/>
    <w:rsid w:val="003C5E04"/>
    <w:pPr>
      <w:spacing w:line="480" w:lineRule="auto"/>
      <w:ind w:left="720"/>
    </w:pPr>
  </w:style>
  <w:style w:type="paragraph" w:customStyle="1" w:styleId="BodyTextDS1">
    <w:name w:val="Body Text DS 1&quot;"/>
    <w:basedOn w:val="BodyText1"/>
    <w:rsid w:val="003C5E04"/>
    <w:pPr>
      <w:spacing w:line="480" w:lineRule="auto"/>
    </w:pPr>
  </w:style>
  <w:style w:type="paragraph" w:customStyle="1" w:styleId="BodyTextDS1Continued">
    <w:name w:val="Body Text DS 1&quot; Continued"/>
    <w:basedOn w:val="BodyText1Continued"/>
    <w:rsid w:val="003C5E04"/>
    <w:pPr>
      <w:spacing w:after="0" w:line="480" w:lineRule="auto"/>
    </w:pPr>
  </w:style>
  <w:style w:type="paragraph" w:customStyle="1" w:styleId="BodyTextDS15">
    <w:name w:val="Body Text DS 1.5&quot;"/>
    <w:basedOn w:val="BodyText15"/>
    <w:rsid w:val="003C5E04"/>
    <w:pPr>
      <w:spacing w:line="480" w:lineRule="auto"/>
    </w:pPr>
  </w:style>
  <w:style w:type="paragraph" w:customStyle="1" w:styleId="BodyTextDS15Continued">
    <w:name w:val="Body Text DS 1.5&quot; Continued"/>
    <w:basedOn w:val="BodyText15Continued"/>
    <w:rsid w:val="003C5E04"/>
    <w:pPr>
      <w:spacing w:line="480" w:lineRule="auto"/>
    </w:pPr>
  </w:style>
  <w:style w:type="paragraph" w:customStyle="1" w:styleId="BodyTextDS2">
    <w:name w:val="Body Text DS 2&quot;"/>
    <w:basedOn w:val="BodyText2"/>
    <w:rsid w:val="003C5E04"/>
    <w:pPr>
      <w:spacing w:line="480" w:lineRule="auto"/>
    </w:pPr>
  </w:style>
  <w:style w:type="paragraph" w:customStyle="1" w:styleId="BodyTextDS2Continued">
    <w:name w:val="Body Text DS 2&quot; Continued"/>
    <w:basedOn w:val="BodyText2Continued"/>
    <w:rsid w:val="003C5E04"/>
    <w:pPr>
      <w:spacing w:after="0" w:line="480" w:lineRule="auto"/>
    </w:pPr>
  </w:style>
  <w:style w:type="paragraph" w:customStyle="1" w:styleId="BodyTextDSContinued">
    <w:name w:val="Body Text DS Continued"/>
    <w:basedOn w:val="BodyTextContinued"/>
    <w:rsid w:val="003C5E04"/>
    <w:pPr>
      <w:spacing w:after="0" w:line="480" w:lineRule="auto"/>
    </w:pPr>
  </w:style>
  <w:style w:type="paragraph" w:customStyle="1" w:styleId="BodyTextHanging">
    <w:name w:val="Body Text Hanging"/>
    <w:basedOn w:val="BodyText"/>
    <w:rsid w:val="003C5E04"/>
    <w:pPr>
      <w:ind w:left="720" w:hanging="720"/>
    </w:pPr>
  </w:style>
  <w:style w:type="paragraph" w:customStyle="1" w:styleId="BodyTextHanging5">
    <w:name w:val="Body Text Hanging .5"/>
    <w:basedOn w:val="BodyText"/>
    <w:rsid w:val="003C5E04"/>
    <w:pPr>
      <w:ind w:left="1440" w:hanging="720"/>
    </w:pPr>
  </w:style>
  <w:style w:type="paragraph" w:customStyle="1" w:styleId="BodyTextHanging1">
    <w:name w:val="Body Text Hanging 1&quot;"/>
    <w:basedOn w:val="BodyText"/>
    <w:rsid w:val="003C5E04"/>
    <w:pPr>
      <w:ind w:left="2160" w:hanging="720"/>
    </w:pPr>
  </w:style>
  <w:style w:type="paragraph" w:customStyle="1" w:styleId="BodyTextHanging15">
    <w:name w:val="Body Text Hanging 1.5&quot;"/>
    <w:basedOn w:val="BodyText"/>
    <w:rsid w:val="003C5E04"/>
    <w:pPr>
      <w:ind w:left="2880" w:hanging="720"/>
    </w:pPr>
  </w:style>
  <w:style w:type="paragraph" w:customStyle="1" w:styleId="BodyTextHanging2">
    <w:name w:val="Body Text Hanging 2&quot;"/>
    <w:basedOn w:val="BodyText"/>
    <w:rsid w:val="003C5E04"/>
    <w:pPr>
      <w:ind w:left="3600" w:hanging="720"/>
    </w:pPr>
  </w:style>
  <w:style w:type="paragraph" w:styleId="BodyTextIndent">
    <w:name w:val="Body Text Indent"/>
    <w:basedOn w:val="BodyText"/>
    <w:next w:val="BodyText"/>
    <w:link w:val="BodyTextIndentChar"/>
    <w:rsid w:val="003C5E04"/>
    <w:pPr>
      <w:ind w:left="720" w:firstLine="0"/>
    </w:pPr>
  </w:style>
  <w:style w:type="character" w:customStyle="1" w:styleId="BodyTextIndentChar">
    <w:name w:val="Body Text Indent Char"/>
    <w:basedOn w:val="DefaultParagraphFont"/>
    <w:link w:val="BodyTextIndent"/>
    <w:rsid w:val="003C5E04"/>
    <w:rPr>
      <w:rFonts w:ascii="Times New Roman" w:eastAsia="Times New Roman" w:hAnsi="Times New Roman" w:cs="Times New Roman"/>
      <w:sz w:val="24"/>
      <w:szCs w:val="20"/>
    </w:rPr>
  </w:style>
  <w:style w:type="paragraph" w:customStyle="1" w:styleId="BoldCenter">
    <w:name w:val="Bold Center"/>
    <w:basedOn w:val="BodyText"/>
    <w:next w:val="BodyText"/>
    <w:qFormat/>
    <w:rsid w:val="003C5E04"/>
    <w:pPr>
      <w:keepNext/>
      <w:spacing w:after="0"/>
      <w:ind w:firstLine="0"/>
      <w:jc w:val="center"/>
    </w:pPr>
    <w:rPr>
      <w:b/>
      <w:caps/>
    </w:rPr>
  </w:style>
  <w:style w:type="paragraph" w:customStyle="1" w:styleId="BoldCenter24pt">
    <w:name w:val="Bold Center 24 pt"/>
    <w:basedOn w:val="BodyText"/>
    <w:next w:val="BodyText"/>
    <w:qFormat/>
    <w:rsid w:val="003C5E04"/>
    <w:pPr>
      <w:keepNext/>
      <w:spacing w:after="480"/>
      <w:ind w:firstLine="0"/>
      <w:jc w:val="center"/>
    </w:pPr>
    <w:rPr>
      <w:b/>
      <w:caps/>
    </w:rPr>
  </w:style>
  <w:style w:type="paragraph" w:customStyle="1" w:styleId="BoldCenter12pt">
    <w:name w:val="Bold Center 12 pt"/>
    <w:basedOn w:val="BoldCenter24pt"/>
    <w:next w:val="BodyText"/>
    <w:qFormat/>
    <w:rsid w:val="003C5E04"/>
    <w:pPr>
      <w:spacing w:after="240"/>
    </w:pPr>
  </w:style>
  <w:style w:type="paragraph" w:customStyle="1" w:styleId="BusinessSignature">
    <w:name w:val="Business Signature"/>
    <w:basedOn w:val="Normal"/>
    <w:rsid w:val="003C5E04"/>
    <w:pPr>
      <w:tabs>
        <w:tab w:val="left" w:pos="403"/>
        <w:tab w:val="right" w:pos="4320"/>
      </w:tabs>
      <w:jc w:val="left"/>
    </w:pPr>
  </w:style>
  <w:style w:type="paragraph" w:customStyle="1" w:styleId="Centered">
    <w:name w:val="Centered"/>
    <w:basedOn w:val="Normal"/>
    <w:next w:val="BodyText"/>
    <w:qFormat/>
    <w:rsid w:val="003C5E04"/>
    <w:pPr>
      <w:spacing w:after="240"/>
      <w:jc w:val="center"/>
    </w:pPr>
  </w:style>
  <w:style w:type="paragraph" w:customStyle="1" w:styleId="CenteredAllCaps">
    <w:name w:val="Centered All Caps"/>
    <w:basedOn w:val="Normal"/>
    <w:qFormat/>
    <w:rsid w:val="003C5E04"/>
    <w:pPr>
      <w:jc w:val="center"/>
    </w:pPr>
    <w:rPr>
      <w:caps/>
      <w:szCs w:val="24"/>
    </w:rPr>
  </w:style>
  <w:style w:type="paragraph" w:customStyle="1" w:styleId="DeliveryPhrase">
    <w:name w:val="Delivery Phrase"/>
    <w:basedOn w:val="Normal"/>
    <w:next w:val="Normal"/>
    <w:rsid w:val="003C5E04"/>
    <w:pPr>
      <w:spacing w:before="240"/>
    </w:pPr>
    <w:rPr>
      <w:b/>
      <w:caps/>
    </w:rPr>
  </w:style>
  <w:style w:type="paragraph" w:styleId="EnvelopeAddress">
    <w:name w:val="envelope address"/>
    <w:basedOn w:val="Normal"/>
    <w:rsid w:val="003C5E04"/>
    <w:pPr>
      <w:framePr w:w="5760" w:h="2592" w:hRule="exact" w:hSpace="187" w:vSpace="187" w:wrap="around" w:vAnchor="page" w:hAnchor="page" w:x="5761" w:y="2593"/>
    </w:pPr>
  </w:style>
  <w:style w:type="paragraph" w:customStyle="1" w:styleId="FlushTab">
    <w:name w:val="Flush &amp; Tab"/>
    <w:basedOn w:val="Normal"/>
    <w:rsid w:val="003C5E04"/>
    <w:pPr>
      <w:tabs>
        <w:tab w:val="left" w:pos="2880"/>
      </w:tabs>
      <w:spacing w:after="240"/>
      <w:ind w:left="2880" w:hanging="2880"/>
    </w:pPr>
  </w:style>
  <w:style w:type="paragraph" w:customStyle="1" w:styleId="FlushTabDL">
    <w:name w:val="Flush &amp; Tab DL"/>
    <w:basedOn w:val="FlushTab"/>
    <w:rsid w:val="003C5E04"/>
    <w:pPr>
      <w:tabs>
        <w:tab w:val="left" w:leader="dot" w:pos="2736"/>
      </w:tabs>
    </w:pPr>
  </w:style>
  <w:style w:type="paragraph" w:styleId="Footer">
    <w:name w:val="footer"/>
    <w:basedOn w:val="Normal"/>
    <w:link w:val="FooterChar"/>
    <w:uiPriority w:val="99"/>
    <w:rsid w:val="003C5E04"/>
    <w:pPr>
      <w:tabs>
        <w:tab w:val="center" w:pos="4680"/>
        <w:tab w:val="right" w:pos="9360"/>
      </w:tabs>
    </w:pPr>
  </w:style>
  <w:style w:type="character" w:customStyle="1" w:styleId="FooterChar">
    <w:name w:val="Footer Char"/>
    <w:basedOn w:val="DefaultParagraphFont"/>
    <w:link w:val="Footer"/>
    <w:uiPriority w:val="99"/>
    <w:rsid w:val="003C5E04"/>
    <w:rPr>
      <w:rFonts w:ascii="Times New Roman" w:eastAsia="Times New Roman" w:hAnsi="Times New Roman" w:cs="Times New Roman"/>
      <w:sz w:val="24"/>
      <w:szCs w:val="20"/>
    </w:rPr>
  </w:style>
  <w:style w:type="character" w:styleId="FootnoteReference">
    <w:name w:val="footnote reference"/>
    <w:basedOn w:val="DefaultParagraphFont"/>
    <w:semiHidden/>
    <w:rsid w:val="003C5E04"/>
    <w:rPr>
      <w:vertAlign w:val="superscript"/>
    </w:rPr>
  </w:style>
  <w:style w:type="paragraph" w:styleId="FootnoteText">
    <w:name w:val="footnote text"/>
    <w:basedOn w:val="Normal"/>
    <w:link w:val="FootnoteTextChar"/>
    <w:semiHidden/>
    <w:rsid w:val="003C5E04"/>
    <w:rPr>
      <w:sz w:val="20"/>
    </w:rPr>
  </w:style>
  <w:style w:type="character" w:customStyle="1" w:styleId="FootnoteTextChar">
    <w:name w:val="Footnote Text Char"/>
    <w:basedOn w:val="DefaultParagraphFont"/>
    <w:link w:val="FootnoteText"/>
    <w:semiHidden/>
    <w:rsid w:val="003C5E04"/>
    <w:rPr>
      <w:rFonts w:ascii="Times New Roman" w:eastAsia="Times New Roman" w:hAnsi="Times New Roman" w:cs="Times New Roman"/>
      <w:sz w:val="20"/>
      <w:szCs w:val="20"/>
    </w:rPr>
  </w:style>
  <w:style w:type="paragraph" w:styleId="Header">
    <w:name w:val="header"/>
    <w:basedOn w:val="Normal"/>
    <w:link w:val="HeaderChar"/>
    <w:rsid w:val="003C5E04"/>
    <w:pPr>
      <w:tabs>
        <w:tab w:val="center" w:pos="4320"/>
        <w:tab w:val="right" w:pos="9360"/>
      </w:tabs>
    </w:pPr>
  </w:style>
  <w:style w:type="character" w:customStyle="1" w:styleId="HeaderChar">
    <w:name w:val="Header Char"/>
    <w:basedOn w:val="DefaultParagraphFont"/>
    <w:link w:val="Header"/>
    <w:rsid w:val="003C5E04"/>
    <w:rPr>
      <w:rFonts w:ascii="Times New Roman" w:eastAsia="Times New Roman" w:hAnsi="Times New Roman" w:cs="Times New Roman"/>
      <w:sz w:val="24"/>
      <w:szCs w:val="20"/>
    </w:rPr>
  </w:style>
  <w:style w:type="paragraph" w:customStyle="1" w:styleId="HeaderNumbers">
    <w:name w:val="HeaderNumbers"/>
    <w:basedOn w:val="Normal"/>
    <w:rsid w:val="003C5E04"/>
    <w:pPr>
      <w:spacing w:before="720" w:line="480" w:lineRule="exact"/>
      <w:ind w:right="144"/>
      <w:jc w:val="right"/>
    </w:pPr>
  </w:style>
  <w:style w:type="character" w:customStyle="1" w:styleId="Heading1Char">
    <w:name w:val="Heading 1 Char"/>
    <w:basedOn w:val="DefaultParagraphFont"/>
    <w:link w:val="Heading1"/>
    <w:rsid w:val="003C5E04"/>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3C5E0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3C5E0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3C5E0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C5E0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C5E04"/>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3C5E04"/>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3C5E04"/>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3C5E04"/>
    <w:rPr>
      <w:rFonts w:ascii="Times New Roman" w:eastAsia="Times New Roman" w:hAnsi="Times New Roman" w:cs="Times New Roman"/>
      <w:sz w:val="24"/>
      <w:szCs w:val="20"/>
    </w:rPr>
  </w:style>
  <w:style w:type="paragraph" w:customStyle="1" w:styleId="Heading1Para">
    <w:name w:val="Heading1Para"/>
    <w:basedOn w:val="BodyText"/>
    <w:next w:val="BodyText"/>
    <w:rsid w:val="003C5E04"/>
    <w:pPr>
      <w:ind w:firstLine="0"/>
      <w:jc w:val="center"/>
    </w:pPr>
  </w:style>
  <w:style w:type="paragraph" w:customStyle="1" w:styleId="Heading2Para">
    <w:name w:val="Heading2Para"/>
    <w:basedOn w:val="BodyText"/>
    <w:next w:val="BodyText"/>
    <w:rsid w:val="003C5E04"/>
    <w:pPr>
      <w:ind w:firstLine="0"/>
    </w:pPr>
  </w:style>
  <w:style w:type="paragraph" w:customStyle="1" w:styleId="Heading3Para">
    <w:name w:val="Heading3Para"/>
    <w:basedOn w:val="BodyText"/>
    <w:next w:val="BodyText"/>
    <w:rsid w:val="003C5E04"/>
  </w:style>
  <w:style w:type="paragraph" w:customStyle="1" w:styleId="Heading4Para">
    <w:name w:val="Heading4Para"/>
    <w:basedOn w:val="BodyText"/>
    <w:next w:val="BodyText"/>
    <w:rsid w:val="003C5E04"/>
    <w:pPr>
      <w:ind w:firstLine="2160"/>
    </w:pPr>
  </w:style>
  <w:style w:type="paragraph" w:customStyle="1" w:styleId="Heading5Para">
    <w:name w:val="Heading5Para"/>
    <w:basedOn w:val="BodyText"/>
    <w:next w:val="BodyText"/>
    <w:rsid w:val="003C5E04"/>
    <w:pPr>
      <w:ind w:firstLine="2880"/>
    </w:pPr>
  </w:style>
  <w:style w:type="paragraph" w:customStyle="1" w:styleId="Heading6Para">
    <w:name w:val="Heading6Para"/>
    <w:basedOn w:val="BodyText"/>
    <w:next w:val="BodyText"/>
    <w:rsid w:val="003C5E04"/>
    <w:pPr>
      <w:ind w:firstLine="3600"/>
    </w:pPr>
  </w:style>
  <w:style w:type="paragraph" w:customStyle="1" w:styleId="Heading7Para">
    <w:name w:val="Heading7Para"/>
    <w:basedOn w:val="BodyText"/>
    <w:next w:val="BodyText"/>
    <w:rsid w:val="003C5E04"/>
    <w:pPr>
      <w:ind w:firstLine="4320"/>
    </w:pPr>
  </w:style>
  <w:style w:type="paragraph" w:customStyle="1" w:styleId="Heading8Para">
    <w:name w:val="Heading8Para"/>
    <w:basedOn w:val="BodyText"/>
    <w:next w:val="BodyText"/>
    <w:rsid w:val="003C5E04"/>
    <w:pPr>
      <w:ind w:firstLine="5040"/>
    </w:pPr>
  </w:style>
  <w:style w:type="paragraph" w:customStyle="1" w:styleId="Heading9Para">
    <w:name w:val="Heading9Para"/>
    <w:basedOn w:val="BodyText"/>
    <w:next w:val="BodyText"/>
    <w:rsid w:val="003C5E04"/>
    <w:pPr>
      <w:ind w:firstLine="5760"/>
    </w:pPr>
  </w:style>
  <w:style w:type="paragraph" w:customStyle="1" w:styleId="LeftHeading">
    <w:name w:val="Left Heading"/>
    <w:basedOn w:val="Normal"/>
    <w:next w:val="BodyText"/>
    <w:rsid w:val="003C5E04"/>
    <w:pPr>
      <w:keepNext/>
      <w:spacing w:after="240"/>
      <w:jc w:val="left"/>
    </w:pPr>
    <w:rPr>
      <w:b/>
    </w:rPr>
  </w:style>
  <w:style w:type="paragraph" w:customStyle="1" w:styleId="LetterDate">
    <w:name w:val="Letter Date"/>
    <w:basedOn w:val="Normal"/>
    <w:next w:val="BodyText"/>
    <w:rsid w:val="003C5E04"/>
  </w:style>
  <w:style w:type="paragraph" w:customStyle="1" w:styleId="LetterClosing">
    <w:name w:val="LetterClosing"/>
    <w:basedOn w:val="Normal"/>
    <w:next w:val="Normal"/>
    <w:rsid w:val="003C5E04"/>
  </w:style>
  <w:style w:type="paragraph" w:customStyle="1" w:styleId="LHFirmName">
    <w:name w:val="LH Firm Name"/>
    <w:basedOn w:val="Normal"/>
    <w:rsid w:val="003C5E04"/>
    <w:pPr>
      <w:spacing w:after="120"/>
      <w:ind w:left="-720"/>
    </w:pPr>
    <w:rPr>
      <w:rFonts w:ascii="Georgia" w:hAnsi="Georgia"/>
      <w:b/>
      <w:spacing w:val="10"/>
      <w:sz w:val="15"/>
    </w:rPr>
  </w:style>
  <w:style w:type="paragraph" w:styleId="MacroText">
    <w:name w:val="macro"/>
    <w:link w:val="MacroTextChar"/>
    <w:semiHidden/>
    <w:rsid w:val="003C5E0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hAnsi="Times New Roman" w:cs="Times New Roman"/>
      <w:sz w:val="18"/>
      <w:szCs w:val="20"/>
    </w:rPr>
  </w:style>
  <w:style w:type="character" w:customStyle="1" w:styleId="MacroTextChar">
    <w:name w:val="Macro Text Char"/>
    <w:basedOn w:val="DefaultParagraphFont"/>
    <w:link w:val="MacroText"/>
    <w:semiHidden/>
    <w:rsid w:val="003C5E04"/>
    <w:rPr>
      <w:rFonts w:ascii="Times New Roman" w:eastAsia="Times New Roman" w:hAnsi="Times New Roman" w:cs="Times New Roman"/>
      <w:sz w:val="18"/>
      <w:szCs w:val="20"/>
    </w:rPr>
  </w:style>
  <w:style w:type="paragraph" w:customStyle="1" w:styleId="ModifiedBlock">
    <w:name w:val="Modified Block"/>
    <w:basedOn w:val="BodyText"/>
    <w:rsid w:val="003C5E04"/>
    <w:pPr>
      <w:ind w:left="720"/>
    </w:pPr>
  </w:style>
  <w:style w:type="paragraph" w:customStyle="1" w:styleId="ModifiedBlockIndent">
    <w:name w:val="Modified Block Indent"/>
    <w:basedOn w:val="BlockText"/>
    <w:rsid w:val="003C5E04"/>
    <w:pPr>
      <w:ind w:left="720" w:firstLine="720"/>
    </w:pPr>
  </w:style>
  <w:style w:type="paragraph" w:styleId="NormalIndent">
    <w:name w:val="Normal Indent"/>
    <w:basedOn w:val="Normal"/>
    <w:rsid w:val="003C5E04"/>
    <w:pPr>
      <w:widowControl w:val="0"/>
      <w:spacing w:after="240"/>
      <w:ind w:left="720" w:right="720"/>
    </w:pPr>
  </w:style>
  <w:style w:type="paragraph" w:customStyle="1" w:styleId="NoticeAddressStyle">
    <w:name w:val="Notice Address Style"/>
    <w:basedOn w:val="Normal"/>
    <w:next w:val="Normal"/>
    <w:rsid w:val="003C5E04"/>
    <w:pPr>
      <w:keepNext/>
      <w:ind w:left="3600" w:hanging="2160"/>
      <w:jc w:val="left"/>
    </w:pPr>
  </w:style>
  <w:style w:type="character" w:styleId="PageNumber">
    <w:name w:val="page number"/>
    <w:basedOn w:val="DefaultParagraphFont"/>
    <w:rsid w:val="003C5E04"/>
    <w:rPr>
      <w:sz w:val="24"/>
    </w:rPr>
  </w:style>
  <w:style w:type="character" w:customStyle="1" w:styleId="ParagraphNumber">
    <w:name w:val="ParagraphNumber"/>
    <w:basedOn w:val="DefaultParagraphFont"/>
    <w:rsid w:val="003C5E04"/>
  </w:style>
  <w:style w:type="paragraph" w:styleId="PlainText">
    <w:name w:val="Plain Text"/>
    <w:basedOn w:val="Normal"/>
    <w:link w:val="PlainTextChar"/>
    <w:rsid w:val="003C5E04"/>
    <w:rPr>
      <w:rFonts w:ascii="Courier New" w:hAnsi="Courier New"/>
      <w:sz w:val="20"/>
    </w:rPr>
  </w:style>
  <w:style w:type="character" w:customStyle="1" w:styleId="PlainTextChar">
    <w:name w:val="Plain Text Char"/>
    <w:basedOn w:val="DefaultParagraphFont"/>
    <w:link w:val="PlainText"/>
    <w:rsid w:val="003C5E04"/>
    <w:rPr>
      <w:rFonts w:ascii="Courier New" w:eastAsia="Times New Roman" w:hAnsi="Courier New" w:cs="Times New Roman"/>
      <w:sz w:val="20"/>
      <w:szCs w:val="20"/>
    </w:rPr>
  </w:style>
  <w:style w:type="paragraph" w:customStyle="1" w:styleId="PleadingSignature">
    <w:name w:val="Pleading Signature"/>
    <w:basedOn w:val="Normal"/>
    <w:rsid w:val="003C5E04"/>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3C5E04"/>
    <w:pPr>
      <w:ind w:left="1440" w:right="720" w:hanging="720"/>
    </w:pPr>
  </w:style>
  <w:style w:type="paragraph" w:styleId="Quote">
    <w:name w:val="Quote"/>
    <w:basedOn w:val="Normal"/>
    <w:next w:val="BodyTextContinued"/>
    <w:link w:val="QuoteChar"/>
    <w:rsid w:val="003C5E04"/>
    <w:pPr>
      <w:widowControl w:val="0"/>
      <w:spacing w:after="240"/>
      <w:ind w:left="720" w:right="720"/>
    </w:pPr>
  </w:style>
  <w:style w:type="character" w:customStyle="1" w:styleId="QuoteChar">
    <w:name w:val="Quote Char"/>
    <w:basedOn w:val="DefaultParagraphFont"/>
    <w:link w:val="Quote"/>
    <w:rsid w:val="003C5E04"/>
    <w:rPr>
      <w:rFonts w:ascii="Times New Roman" w:eastAsia="Times New Roman" w:hAnsi="Times New Roman" w:cs="Times New Roman"/>
      <w:sz w:val="24"/>
      <w:szCs w:val="20"/>
    </w:rPr>
  </w:style>
  <w:style w:type="paragraph" w:customStyle="1" w:styleId="SDP">
    <w:name w:val="SDP"/>
    <w:basedOn w:val="Normal"/>
    <w:next w:val="Normal"/>
    <w:rsid w:val="003C5E04"/>
    <w:pPr>
      <w:spacing w:before="240"/>
    </w:pPr>
    <w:rPr>
      <w:b/>
      <w:caps/>
    </w:rPr>
  </w:style>
  <w:style w:type="paragraph" w:styleId="TableofAuthorities">
    <w:name w:val="table of authorities"/>
    <w:basedOn w:val="Normal"/>
    <w:next w:val="Normal"/>
    <w:semiHidden/>
    <w:rsid w:val="003C5E04"/>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3C5E04"/>
    <w:pPr>
      <w:keepNext/>
      <w:widowControl w:val="0"/>
      <w:spacing w:before="120" w:after="120" w:line="240" w:lineRule="exact"/>
      <w:jc w:val="center"/>
    </w:pPr>
    <w:rPr>
      <w:b/>
      <w:caps/>
    </w:rPr>
  </w:style>
  <w:style w:type="paragraph" w:styleId="TOC1">
    <w:name w:val="toc 1"/>
    <w:basedOn w:val="Normal"/>
    <w:next w:val="TOC2"/>
    <w:semiHidden/>
    <w:rsid w:val="003C5E04"/>
    <w:pPr>
      <w:keepLines/>
      <w:tabs>
        <w:tab w:val="right" w:leader="dot" w:pos="9288"/>
      </w:tabs>
      <w:ind w:left="720" w:right="720" w:hanging="720"/>
    </w:pPr>
  </w:style>
  <w:style w:type="paragraph" w:styleId="TOC2">
    <w:name w:val="toc 2"/>
    <w:basedOn w:val="Normal"/>
    <w:next w:val="TOC3"/>
    <w:semiHidden/>
    <w:rsid w:val="003C5E04"/>
    <w:pPr>
      <w:keepLines/>
      <w:tabs>
        <w:tab w:val="right" w:leader="dot" w:pos="9288"/>
      </w:tabs>
      <w:ind w:left="1440" w:right="720" w:hanging="720"/>
    </w:pPr>
  </w:style>
  <w:style w:type="paragraph" w:styleId="TOC3">
    <w:name w:val="toc 3"/>
    <w:basedOn w:val="Normal"/>
    <w:next w:val="TOC4"/>
    <w:semiHidden/>
    <w:rsid w:val="003C5E04"/>
    <w:pPr>
      <w:keepLines/>
      <w:tabs>
        <w:tab w:val="right" w:leader="dot" w:pos="9288"/>
      </w:tabs>
      <w:ind w:left="2160" w:right="720" w:hanging="720"/>
    </w:pPr>
  </w:style>
  <w:style w:type="paragraph" w:styleId="TOC4">
    <w:name w:val="toc 4"/>
    <w:basedOn w:val="Normal"/>
    <w:next w:val="TOC5"/>
    <w:semiHidden/>
    <w:rsid w:val="003C5E04"/>
    <w:pPr>
      <w:keepLines/>
      <w:tabs>
        <w:tab w:val="right" w:leader="dot" w:pos="9288"/>
      </w:tabs>
      <w:ind w:left="2880" w:right="720" w:hanging="720"/>
    </w:pPr>
  </w:style>
  <w:style w:type="paragraph" w:styleId="TOC5">
    <w:name w:val="toc 5"/>
    <w:basedOn w:val="Normal"/>
    <w:next w:val="TOC6"/>
    <w:semiHidden/>
    <w:rsid w:val="003C5E04"/>
    <w:pPr>
      <w:keepLines/>
      <w:tabs>
        <w:tab w:val="right" w:leader="dot" w:pos="9288"/>
      </w:tabs>
      <w:ind w:left="3600" w:right="720" w:hanging="720"/>
    </w:pPr>
  </w:style>
  <w:style w:type="paragraph" w:styleId="TOC6">
    <w:name w:val="toc 6"/>
    <w:basedOn w:val="Normal"/>
    <w:next w:val="TOC7"/>
    <w:semiHidden/>
    <w:rsid w:val="003C5E04"/>
    <w:pPr>
      <w:keepLines/>
      <w:tabs>
        <w:tab w:val="right" w:leader="dot" w:pos="9288"/>
      </w:tabs>
      <w:ind w:left="4320" w:right="720" w:hanging="720"/>
    </w:pPr>
  </w:style>
  <w:style w:type="paragraph" w:styleId="TOC7">
    <w:name w:val="toc 7"/>
    <w:basedOn w:val="Normal"/>
    <w:next w:val="TOC8"/>
    <w:semiHidden/>
    <w:rsid w:val="003C5E04"/>
    <w:pPr>
      <w:keepLines/>
      <w:tabs>
        <w:tab w:val="right" w:leader="dot" w:pos="9288"/>
      </w:tabs>
      <w:ind w:left="5040" w:right="720" w:hanging="720"/>
    </w:pPr>
  </w:style>
  <w:style w:type="paragraph" w:styleId="TOC8">
    <w:name w:val="toc 8"/>
    <w:basedOn w:val="Normal"/>
    <w:next w:val="TOC9"/>
    <w:semiHidden/>
    <w:rsid w:val="003C5E04"/>
    <w:pPr>
      <w:keepLines/>
      <w:tabs>
        <w:tab w:val="right" w:leader="dot" w:pos="9288"/>
      </w:tabs>
      <w:ind w:left="5760" w:right="720" w:hanging="720"/>
    </w:pPr>
  </w:style>
  <w:style w:type="paragraph" w:styleId="TOC9">
    <w:name w:val="toc 9"/>
    <w:basedOn w:val="Normal"/>
    <w:semiHidden/>
    <w:rsid w:val="003C5E04"/>
    <w:pPr>
      <w:keepLines/>
      <w:tabs>
        <w:tab w:val="right" w:leader="dot" w:pos="9288"/>
      </w:tabs>
      <w:ind w:left="6480" w:right="720" w:hanging="720"/>
    </w:pPr>
  </w:style>
  <w:style w:type="paragraph" w:styleId="Title">
    <w:name w:val="Title"/>
    <w:basedOn w:val="Normal"/>
    <w:next w:val="Normal"/>
    <w:link w:val="TitleChar"/>
    <w:uiPriority w:val="10"/>
    <w:rsid w:val="003B65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598"/>
    <w:rPr>
      <w:rFonts w:asciiTheme="majorHAnsi" w:eastAsiaTheme="majorEastAsia" w:hAnsiTheme="majorHAnsi" w:cstheme="majorBidi"/>
      <w:color w:val="17365D" w:themeColor="text2" w:themeShade="BF"/>
      <w:spacing w:val="5"/>
      <w:kern w:val="28"/>
      <w:sz w:val="52"/>
      <w:szCs w:val="52"/>
    </w:rPr>
  </w:style>
  <w:style w:type="paragraph" w:customStyle="1" w:styleId="NumContinue">
    <w:name w:val="Num Continue"/>
    <w:basedOn w:val="BodyText"/>
    <w:link w:val="NumContinueChar"/>
    <w:rsid w:val="000825D2"/>
  </w:style>
  <w:style w:type="character" w:customStyle="1" w:styleId="NumContinueChar">
    <w:name w:val="Num Continue Char"/>
    <w:basedOn w:val="DefaultParagraphFont"/>
    <w:link w:val="NumContinue"/>
    <w:rsid w:val="000825D2"/>
    <w:rPr>
      <w:rFonts w:ascii="Times New Roman" w:hAnsi="Times New Roman" w:cs="Times New Roman"/>
      <w:sz w:val="24"/>
      <w:szCs w:val="20"/>
    </w:rPr>
  </w:style>
  <w:style w:type="paragraph" w:customStyle="1" w:styleId="OutlineCont1">
    <w:name w:val="Outline Cont 1"/>
    <w:basedOn w:val="Normal"/>
    <w:link w:val="OutlineCont1Char"/>
    <w:rsid w:val="000825D2"/>
    <w:pPr>
      <w:spacing w:after="240"/>
    </w:pPr>
  </w:style>
  <w:style w:type="character" w:customStyle="1" w:styleId="OutlineCont1Char">
    <w:name w:val="Outline Cont 1 Char"/>
    <w:basedOn w:val="DefaultParagraphFont"/>
    <w:link w:val="OutlineCont1"/>
    <w:rsid w:val="000825D2"/>
    <w:rPr>
      <w:rFonts w:ascii="Times New Roman" w:hAnsi="Times New Roman" w:cs="Times New Roman"/>
      <w:sz w:val="24"/>
      <w:szCs w:val="20"/>
    </w:rPr>
  </w:style>
  <w:style w:type="paragraph" w:customStyle="1" w:styleId="OutlineCont2">
    <w:name w:val="Outline Cont 2"/>
    <w:basedOn w:val="OutlineCont1"/>
    <w:link w:val="OutlineCont2Char"/>
    <w:rsid w:val="000825D2"/>
  </w:style>
  <w:style w:type="character" w:customStyle="1" w:styleId="OutlineCont2Char">
    <w:name w:val="Outline Cont 2 Char"/>
    <w:basedOn w:val="DefaultParagraphFont"/>
    <w:link w:val="OutlineCont2"/>
    <w:rsid w:val="000825D2"/>
    <w:rPr>
      <w:rFonts w:ascii="Times New Roman" w:hAnsi="Times New Roman" w:cs="Times New Roman"/>
      <w:sz w:val="24"/>
      <w:szCs w:val="20"/>
    </w:rPr>
  </w:style>
  <w:style w:type="paragraph" w:customStyle="1" w:styleId="OutlineCont3">
    <w:name w:val="Outline Cont 3"/>
    <w:basedOn w:val="OutlineCont2"/>
    <w:link w:val="OutlineCont3Char"/>
    <w:rsid w:val="000825D2"/>
  </w:style>
  <w:style w:type="character" w:customStyle="1" w:styleId="OutlineCont3Char">
    <w:name w:val="Outline Cont 3 Char"/>
    <w:basedOn w:val="DefaultParagraphFont"/>
    <w:link w:val="OutlineCont3"/>
    <w:rsid w:val="000825D2"/>
    <w:rPr>
      <w:rFonts w:ascii="Times New Roman" w:hAnsi="Times New Roman" w:cs="Times New Roman"/>
      <w:sz w:val="24"/>
      <w:szCs w:val="20"/>
    </w:rPr>
  </w:style>
  <w:style w:type="paragraph" w:customStyle="1" w:styleId="OutlineCont4">
    <w:name w:val="Outline Cont 4"/>
    <w:basedOn w:val="OutlineCont3"/>
    <w:link w:val="OutlineCont4Char"/>
    <w:rsid w:val="000825D2"/>
  </w:style>
  <w:style w:type="character" w:customStyle="1" w:styleId="OutlineCont4Char">
    <w:name w:val="Outline Cont 4 Char"/>
    <w:basedOn w:val="DefaultParagraphFont"/>
    <w:link w:val="OutlineCont4"/>
    <w:rsid w:val="000825D2"/>
    <w:rPr>
      <w:rFonts w:ascii="Times New Roman" w:hAnsi="Times New Roman" w:cs="Times New Roman"/>
      <w:sz w:val="24"/>
      <w:szCs w:val="20"/>
    </w:rPr>
  </w:style>
  <w:style w:type="paragraph" w:customStyle="1" w:styleId="OutlineCont5">
    <w:name w:val="Outline Cont 5"/>
    <w:basedOn w:val="OutlineCont4"/>
    <w:link w:val="OutlineCont5Char"/>
    <w:rsid w:val="000825D2"/>
  </w:style>
  <w:style w:type="character" w:customStyle="1" w:styleId="OutlineCont5Char">
    <w:name w:val="Outline Cont 5 Char"/>
    <w:basedOn w:val="DefaultParagraphFont"/>
    <w:link w:val="OutlineCont5"/>
    <w:rsid w:val="000825D2"/>
    <w:rPr>
      <w:rFonts w:ascii="Times New Roman" w:hAnsi="Times New Roman" w:cs="Times New Roman"/>
      <w:sz w:val="24"/>
      <w:szCs w:val="20"/>
    </w:rPr>
  </w:style>
  <w:style w:type="paragraph" w:customStyle="1" w:styleId="OutlineCont6">
    <w:name w:val="Outline Cont 6"/>
    <w:basedOn w:val="OutlineCont5"/>
    <w:link w:val="OutlineCont6Char"/>
    <w:rsid w:val="000825D2"/>
  </w:style>
  <w:style w:type="character" w:customStyle="1" w:styleId="OutlineCont6Char">
    <w:name w:val="Outline Cont 6 Char"/>
    <w:basedOn w:val="DefaultParagraphFont"/>
    <w:link w:val="OutlineCont6"/>
    <w:rsid w:val="000825D2"/>
    <w:rPr>
      <w:rFonts w:ascii="Times New Roman" w:hAnsi="Times New Roman" w:cs="Times New Roman"/>
      <w:sz w:val="24"/>
      <w:szCs w:val="20"/>
    </w:rPr>
  </w:style>
  <w:style w:type="paragraph" w:customStyle="1" w:styleId="OutlineCont7">
    <w:name w:val="Outline Cont 7"/>
    <w:basedOn w:val="OutlineCont6"/>
    <w:link w:val="OutlineCont7Char"/>
    <w:rsid w:val="000825D2"/>
  </w:style>
  <w:style w:type="character" w:customStyle="1" w:styleId="OutlineCont7Char">
    <w:name w:val="Outline Cont 7 Char"/>
    <w:basedOn w:val="DefaultParagraphFont"/>
    <w:link w:val="OutlineCont7"/>
    <w:rsid w:val="000825D2"/>
    <w:rPr>
      <w:rFonts w:ascii="Times New Roman" w:hAnsi="Times New Roman" w:cs="Times New Roman"/>
      <w:sz w:val="24"/>
      <w:szCs w:val="20"/>
    </w:rPr>
  </w:style>
  <w:style w:type="paragraph" w:customStyle="1" w:styleId="OutlineL1">
    <w:name w:val="Outline_L1"/>
    <w:basedOn w:val="Normal"/>
    <w:next w:val="BodyText"/>
    <w:link w:val="OutlineL1Char"/>
    <w:rsid w:val="000825D2"/>
    <w:pPr>
      <w:numPr>
        <w:numId w:val="3"/>
      </w:numPr>
      <w:spacing w:after="240"/>
      <w:outlineLvl w:val="0"/>
    </w:pPr>
  </w:style>
  <w:style w:type="character" w:customStyle="1" w:styleId="OutlineL1Char">
    <w:name w:val="Outline_L1 Char"/>
    <w:basedOn w:val="DefaultParagraphFont"/>
    <w:link w:val="OutlineL1"/>
    <w:rsid w:val="000825D2"/>
    <w:rPr>
      <w:rFonts w:ascii="Times New Roman" w:hAnsi="Times New Roman" w:cs="Times New Roman"/>
      <w:sz w:val="24"/>
      <w:szCs w:val="20"/>
    </w:rPr>
  </w:style>
  <w:style w:type="paragraph" w:customStyle="1" w:styleId="OutlineL2">
    <w:name w:val="Outline_L2"/>
    <w:basedOn w:val="OutlineL1"/>
    <w:next w:val="BodyText"/>
    <w:link w:val="OutlineL2Char"/>
    <w:rsid w:val="000825D2"/>
    <w:pPr>
      <w:numPr>
        <w:ilvl w:val="1"/>
      </w:numPr>
      <w:tabs>
        <w:tab w:val="clear" w:pos="1710"/>
        <w:tab w:val="num" w:pos="1440"/>
      </w:tabs>
      <w:outlineLvl w:val="1"/>
    </w:pPr>
  </w:style>
  <w:style w:type="character" w:customStyle="1" w:styleId="OutlineL2Char">
    <w:name w:val="Outline_L2 Char"/>
    <w:basedOn w:val="DefaultParagraphFont"/>
    <w:link w:val="OutlineL2"/>
    <w:rsid w:val="000825D2"/>
    <w:rPr>
      <w:rFonts w:ascii="Times New Roman" w:hAnsi="Times New Roman" w:cs="Times New Roman"/>
      <w:sz w:val="24"/>
      <w:szCs w:val="20"/>
    </w:rPr>
  </w:style>
  <w:style w:type="paragraph" w:customStyle="1" w:styleId="OutlineL3">
    <w:name w:val="Outline_L3"/>
    <w:basedOn w:val="OutlineL2"/>
    <w:next w:val="BodyText"/>
    <w:link w:val="OutlineL3Char"/>
    <w:rsid w:val="000825D2"/>
    <w:pPr>
      <w:numPr>
        <w:ilvl w:val="2"/>
      </w:numPr>
      <w:outlineLvl w:val="2"/>
    </w:pPr>
  </w:style>
  <w:style w:type="character" w:customStyle="1" w:styleId="OutlineL3Char">
    <w:name w:val="Outline_L3 Char"/>
    <w:basedOn w:val="DefaultParagraphFont"/>
    <w:link w:val="OutlineL3"/>
    <w:rsid w:val="000825D2"/>
    <w:rPr>
      <w:rFonts w:ascii="Times New Roman" w:hAnsi="Times New Roman" w:cs="Times New Roman"/>
      <w:sz w:val="24"/>
      <w:szCs w:val="20"/>
    </w:rPr>
  </w:style>
  <w:style w:type="paragraph" w:customStyle="1" w:styleId="OutlineL4">
    <w:name w:val="Outline_L4"/>
    <w:basedOn w:val="OutlineL3"/>
    <w:next w:val="BodyText"/>
    <w:link w:val="OutlineL4Char"/>
    <w:rsid w:val="000825D2"/>
    <w:pPr>
      <w:numPr>
        <w:ilvl w:val="3"/>
      </w:numPr>
      <w:outlineLvl w:val="3"/>
    </w:pPr>
  </w:style>
  <w:style w:type="character" w:customStyle="1" w:styleId="OutlineL4Char">
    <w:name w:val="Outline_L4 Char"/>
    <w:basedOn w:val="DefaultParagraphFont"/>
    <w:link w:val="OutlineL4"/>
    <w:rsid w:val="000825D2"/>
    <w:rPr>
      <w:rFonts w:ascii="Times New Roman" w:hAnsi="Times New Roman" w:cs="Times New Roman"/>
      <w:sz w:val="24"/>
      <w:szCs w:val="20"/>
    </w:rPr>
  </w:style>
  <w:style w:type="paragraph" w:customStyle="1" w:styleId="OutlineL5">
    <w:name w:val="Outline_L5"/>
    <w:basedOn w:val="OutlineL4"/>
    <w:next w:val="BodyText"/>
    <w:link w:val="OutlineL5Char"/>
    <w:rsid w:val="000825D2"/>
    <w:pPr>
      <w:numPr>
        <w:ilvl w:val="4"/>
      </w:numPr>
      <w:outlineLvl w:val="4"/>
    </w:pPr>
  </w:style>
  <w:style w:type="character" w:customStyle="1" w:styleId="OutlineL5Char">
    <w:name w:val="Outline_L5 Char"/>
    <w:basedOn w:val="DefaultParagraphFont"/>
    <w:link w:val="OutlineL5"/>
    <w:rsid w:val="000825D2"/>
    <w:rPr>
      <w:rFonts w:ascii="Times New Roman" w:hAnsi="Times New Roman" w:cs="Times New Roman"/>
      <w:sz w:val="24"/>
      <w:szCs w:val="20"/>
    </w:rPr>
  </w:style>
  <w:style w:type="paragraph" w:customStyle="1" w:styleId="OutlineL6">
    <w:name w:val="Outline_L6"/>
    <w:basedOn w:val="OutlineL5"/>
    <w:next w:val="BodyText"/>
    <w:link w:val="OutlineL6Char"/>
    <w:rsid w:val="000825D2"/>
    <w:pPr>
      <w:numPr>
        <w:ilvl w:val="5"/>
      </w:numPr>
      <w:outlineLvl w:val="5"/>
    </w:pPr>
  </w:style>
  <w:style w:type="character" w:customStyle="1" w:styleId="OutlineL6Char">
    <w:name w:val="Outline_L6 Char"/>
    <w:basedOn w:val="DefaultParagraphFont"/>
    <w:link w:val="OutlineL6"/>
    <w:rsid w:val="000825D2"/>
    <w:rPr>
      <w:rFonts w:ascii="Times New Roman" w:hAnsi="Times New Roman" w:cs="Times New Roman"/>
      <w:sz w:val="24"/>
      <w:szCs w:val="20"/>
    </w:rPr>
  </w:style>
  <w:style w:type="paragraph" w:customStyle="1" w:styleId="OutlineL7">
    <w:name w:val="Outline_L7"/>
    <w:basedOn w:val="OutlineL6"/>
    <w:next w:val="BodyText"/>
    <w:link w:val="OutlineL7Char"/>
    <w:rsid w:val="000825D2"/>
    <w:pPr>
      <w:numPr>
        <w:ilvl w:val="6"/>
      </w:numPr>
      <w:outlineLvl w:val="6"/>
    </w:pPr>
  </w:style>
  <w:style w:type="character" w:customStyle="1" w:styleId="OutlineL7Char">
    <w:name w:val="Outline_L7 Char"/>
    <w:basedOn w:val="DefaultParagraphFont"/>
    <w:link w:val="OutlineL7"/>
    <w:rsid w:val="000825D2"/>
    <w:rPr>
      <w:rFonts w:ascii="Times New Roman" w:hAnsi="Times New Roman" w:cs="Times New Roman"/>
      <w:sz w:val="24"/>
      <w:szCs w:val="20"/>
    </w:rPr>
  </w:style>
  <w:style w:type="character" w:customStyle="1" w:styleId="zzmpTrailerItem">
    <w:name w:val="zzmpTrailerItem"/>
    <w:basedOn w:val="DefaultParagraphFont"/>
    <w:rsid w:val="006D24B0"/>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375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BFC"/>
    <w:rPr>
      <w:rFonts w:ascii="Segoe UI" w:hAnsi="Segoe UI" w:cs="Segoe UI"/>
      <w:sz w:val="18"/>
      <w:szCs w:val="18"/>
    </w:rPr>
  </w:style>
  <w:style w:type="paragraph" w:customStyle="1" w:styleId="DraftStampText">
    <w:name w:val="Draft Stamp Text"/>
    <w:basedOn w:val="Normal"/>
    <w:rsid w:val="00EE4113"/>
    <w:pPr>
      <w:jc w:val="right"/>
    </w:pPr>
    <w:rPr>
      <w:rFonts w:cs="Arial"/>
      <w:bCs/>
      <w:caps/>
      <w:szCs w:val="24"/>
    </w:rPr>
  </w:style>
  <w:style w:type="character" w:styleId="CommentReference">
    <w:name w:val="annotation reference"/>
    <w:basedOn w:val="DefaultParagraphFont"/>
    <w:unhideWhenUsed/>
    <w:rsid w:val="00F50B10"/>
    <w:rPr>
      <w:sz w:val="16"/>
      <w:szCs w:val="16"/>
    </w:rPr>
  </w:style>
  <w:style w:type="paragraph" w:styleId="CommentText">
    <w:name w:val="annotation text"/>
    <w:basedOn w:val="Normal"/>
    <w:link w:val="CommentTextChar"/>
    <w:unhideWhenUsed/>
    <w:rsid w:val="00F50B10"/>
    <w:rPr>
      <w:sz w:val="20"/>
    </w:rPr>
  </w:style>
  <w:style w:type="character" w:customStyle="1" w:styleId="CommentTextChar">
    <w:name w:val="Comment Text Char"/>
    <w:basedOn w:val="DefaultParagraphFont"/>
    <w:link w:val="CommentText"/>
    <w:rsid w:val="00F50B1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B10"/>
    <w:rPr>
      <w:b/>
      <w:bCs/>
    </w:rPr>
  </w:style>
  <w:style w:type="character" w:customStyle="1" w:styleId="CommentSubjectChar">
    <w:name w:val="Comment Subject Char"/>
    <w:basedOn w:val="CommentTextChar"/>
    <w:link w:val="CommentSubject"/>
    <w:uiPriority w:val="99"/>
    <w:semiHidden/>
    <w:rsid w:val="00F50B10"/>
    <w:rPr>
      <w:rFonts w:ascii="Times New Roman" w:hAnsi="Times New Roman" w:cs="Times New Roman"/>
      <w:b/>
      <w:bCs/>
      <w:sz w:val="20"/>
      <w:szCs w:val="20"/>
    </w:rPr>
  </w:style>
  <w:style w:type="paragraph" w:styleId="ListParagraph">
    <w:name w:val="List Paragraph"/>
    <w:basedOn w:val="Normal"/>
    <w:uiPriority w:val="1"/>
    <w:qFormat/>
    <w:rsid w:val="00ED03B4"/>
    <w:pPr>
      <w:widowControl w:val="0"/>
      <w:autoSpaceDE w:val="0"/>
      <w:autoSpaceDN w:val="0"/>
      <w:spacing w:line="268" w:lineRule="exact"/>
      <w:ind w:left="840" w:hanging="360"/>
      <w:jc w:val="left"/>
    </w:pPr>
    <w:rPr>
      <w:rFonts w:ascii="Arial Narrow" w:eastAsia="Arial Narrow" w:hAnsi="Arial Narrow" w:cs="Arial Narrow"/>
      <w:sz w:val="22"/>
      <w:szCs w:val="22"/>
    </w:rPr>
  </w:style>
  <w:style w:type="paragraph" w:customStyle="1" w:styleId="xmsonormal">
    <w:name w:val="x_msonormal"/>
    <w:basedOn w:val="Normal"/>
    <w:rsid w:val="00394B37"/>
    <w:pPr>
      <w:jc w:val="left"/>
    </w:pPr>
    <w:rPr>
      <w:rFonts w:ascii="Calibri" w:eastAsia="Calibri" w:hAnsi="Calibri" w:cs="Calibri"/>
      <w:sz w:val="22"/>
      <w:szCs w:val="22"/>
    </w:rPr>
  </w:style>
  <w:style w:type="paragraph" w:customStyle="1" w:styleId="PSBody2">
    <w:name w:val="PSBody2"/>
    <w:basedOn w:val="Normal"/>
    <w:rsid w:val="0067121A"/>
    <w:pPr>
      <w:numPr>
        <w:numId w:val="35"/>
      </w:numPr>
    </w:pPr>
  </w:style>
  <w:style w:type="paragraph" w:customStyle="1" w:styleId="TableParagraph">
    <w:name w:val="Table Paragraph"/>
    <w:basedOn w:val="Normal"/>
    <w:uiPriority w:val="1"/>
    <w:qFormat/>
    <w:rsid w:val="00764769"/>
    <w:pPr>
      <w:widowControl w:val="0"/>
      <w:autoSpaceDE w:val="0"/>
      <w:autoSpaceDN w:val="0"/>
      <w:jc w:val="left"/>
    </w:pPr>
    <w:rPr>
      <w:sz w:val="22"/>
      <w:szCs w:val="22"/>
      <w:lang w:bidi="en-US"/>
    </w:rPr>
  </w:style>
  <w:style w:type="table" w:styleId="TableGrid">
    <w:name w:val="Table Grid"/>
    <w:basedOn w:val="TableNormal"/>
    <w:uiPriority w:val="39"/>
    <w:rsid w:val="00764769"/>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02BB"/>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C9A52-6DAD-4E7C-AA5D-DB518992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Kutak Rock</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Kutak Rock</dc:creator>
  <cp:keywords/>
  <dc:description/>
  <cp:lastModifiedBy>Jonen, Michael</cp:lastModifiedBy>
  <cp:revision>3</cp:revision>
  <cp:lastPrinted>2023-01-19T16:24:00Z</cp:lastPrinted>
  <dcterms:created xsi:type="dcterms:W3CDTF">2023-12-18T22:49:00Z</dcterms:created>
  <dcterms:modified xsi:type="dcterms:W3CDTF">2023-12-18T22:53:00Z</dcterms:modified>
</cp:coreProperties>
</file>